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20"/>
        <w:ind w:firstLine="567"/>
        <w:jc w:val="center"/>
        <w:rPr/>
      </w:pPr>
      <w:r>
        <w:rPr>
          <w:sz w:val="22"/>
          <w:szCs w:val="22"/>
        </w:rPr>
        <w:t>Roteiro de Viagem</w:t>
      </w:r>
    </w:p>
    <w:p>
      <w:pPr>
        <w:pStyle w:val="ListParagraph"/>
        <w:numPr>
          <w:ilvl w:val="0"/>
          <w:numId w:val="6"/>
        </w:numPr>
        <w:spacing w:lineRule="auto" w:line="240" w:before="0" w:after="120"/>
        <w:ind w:left="714" w:hanging="357"/>
        <w:rPr/>
      </w:pPr>
      <w:r>
        <w:rPr>
          <w:sz w:val="22"/>
          <w:szCs w:val="22"/>
        </w:rPr>
        <w:t>Quantos dias na cidade (FECHAR HOTEL)?</w:t>
      </w:r>
    </w:p>
    <w:p>
      <w:pPr>
        <w:pStyle w:val="ListParagraph"/>
        <w:numPr>
          <w:ilvl w:val="0"/>
          <w:numId w:val="6"/>
        </w:numPr>
        <w:spacing w:lineRule="auto" w:line="240" w:before="0" w:after="120"/>
        <w:ind w:left="714" w:hanging="357"/>
        <w:rPr/>
      </w:pPr>
      <w:r>
        <w:rPr>
          <w:sz w:val="22"/>
          <w:szCs w:val="22"/>
        </w:rPr>
        <w:t>Como se deslocar até a cidade e dentro da cidade (ver atrações)?</w:t>
      </w:r>
    </w:p>
    <w:p>
      <w:pPr>
        <w:pStyle w:val="ListParagraph"/>
        <w:numPr>
          <w:ilvl w:val="0"/>
          <w:numId w:val="6"/>
        </w:numPr>
        <w:spacing w:lineRule="auto" w:line="240" w:before="0" w:after="120"/>
        <w:ind w:left="714" w:hanging="357"/>
        <w:rPr/>
      </w:pPr>
      <w:r>
        <w:rPr>
          <w:sz w:val="22"/>
          <w:szCs w:val="22"/>
        </w:rPr>
        <w:t>Determinar atrações (Trip Advirsor e Google): plotar no maps, bizus (melhor horário), preço, duração, horário e dias de funcionamento, proximidades, como chegar e prioridades das atrações;</w:t>
      </w:r>
    </w:p>
    <w:p>
      <w:pPr>
        <w:pStyle w:val="ListParagraph"/>
        <w:numPr>
          <w:ilvl w:val="0"/>
          <w:numId w:val="6"/>
        </w:numPr>
        <w:spacing w:lineRule="auto" w:line="240" w:before="0" w:after="120"/>
        <w:ind w:left="714" w:hanging="357"/>
        <w:rPr/>
      </w:pPr>
      <w:r>
        <w:rPr>
          <w:sz w:val="22"/>
          <w:szCs w:val="22"/>
        </w:rPr>
        <w:t>Determinar as atrações que serão realizadas em um mesmo dia;</w:t>
      </w:r>
    </w:p>
    <w:p>
      <w:pPr>
        <w:pStyle w:val="ListParagraph"/>
        <w:numPr>
          <w:ilvl w:val="0"/>
          <w:numId w:val="6"/>
        </w:numPr>
        <w:spacing w:lineRule="auto" w:line="240" w:before="0" w:after="120"/>
        <w:ind w:left="714" w:hanging="357"/>
        <w:rPr/>
      </w:pPr>
      <w:r>
        <w:rPr>
          <w:sz w:val="22"/>
          <w:szCs w:val="22"/>
        </w:rPr>
        <w:t>Determinar a ordem de atrações de determinado dia;</w:t>
      </w:r>
    </w:p>
    <w:p>
      <w:pPr>
        <w:pStyle w:val="ListParagraph"/>
        <w:numPr>
          <w:ilvl w:val="0"/>
          <w:numId w:val="6"/>
        </w:numPr>
        <w:spacing w:lineRule="auto" w:line="240" w:before="0" w:after="120"/>
        <w:ind w:left="714" w:hanging="357"/>
        <w:rPr/>
      </w:pPr>
      <w:r>
        <w:rPr>
          <w:sz w:val="22"/>
          <w:szCs w:val="22"/>
        </w:rPr>
        <w:t>Determinar a ordem dos dias por: do menos legal ao mais legal, intercalando dias cansativos, intercalando dias de bebidas;</w:t>
      </w:r>
    </w:p>
    <w:p>
      <w:pPr>
        <w:pStyle w:val="ListParagraph"/>
        <w:numPr>
          <w:ilvl w:val="0"/>
          <w:numId w:val="6"/>
        </w:numPr>
        <w:spacing w:lineRule="auto" w:line="240" w:before="0" w:after="120"/>
        <w:ind w:left="714" w:hanging="357"/>
        <w:rPr/>
      </w:pPr>
      <w:r>
        <w:rPr>
          <w:rStyle w:val="Strong"/>
          <w:rFonts w:cs="Arial"/>
          <w:b w:val="false"/>
          <w:color w:val="000000" w:themeColor="text1"/>
          <w:sz w:val="22"/>
          <w:szCs w:val="22"/>
          <w:shd w:fill="FFFFFF" w:val="clear"/>
        </w:rPr>
        <w:t>Montar a sequência de atividade de cada d</w:t>
      </w:r>
      <w:bookmarkStart w:id="0" w:name="_GoBack"/>
      <w:bookmarkEnd w:id="0"/>
      <w:r>
        <w:rPr>
          <w:rStyle w:val="Strong"/>
          <w:rFonts w:cs="Arial"/>
          <w:b w:val="false"/>
          <w:color w:val="000000" w:themeColor="text1"/>
          <w:sz w:val="22"/>
          <w:szCs w:val="22"/>
          <w:shd w:fill="FFFFFF" w:val="clear"/>
        </w:rPr>
        <w:t>ia;</w:t>
      </w:r>
    </w:p>
    <w:p>
      <w:pPr>
        <w:pStyle w:val="ListParagraph"/>
        <w:numPr>
          <w:ilvl w:val="0"/>
          <w:numId w:val="6"/>
        </w:numPr>
        <w:spacing w:lineRule="auto" w:line="240" w:before="0" w:after="120"/>
        <w:ind w:left="714" w:hanging="357"/>
        <w:rPr/>
      </w:pPr>
      <w:r>
        <w:rPr>
          <w:sz w:val="22"/>
          <w:szCs w:val="22"/>
        </w:rPr>
        <w:t>Fazer esboço do quadro de horário;</w:t>
      </w:r>
    </w:p>
    <w:p>
      <w:pPr>
        <w:pStyle w:val="ListParagraph"/>
        <w:numPr>
          <w:ilvl w:val="0"/>
          <w:numId w:val="6"/>
        </w:numPr>
        <w:spacing w:lineRule="auto" w:line="240" w:before="0" w:after="120"/>
        <w:ind w:left="714" w:hanging="357"/>
        <w:rPr/>
      </w:pPr>
      <w:r>
        <w:rPr>
          <w:rStyle w:val="Strong"/>
          <w:rFonts w:cs="Arial"/>
          <w:b w:val="false"/>
          <w:color w:val="000000" w:themeColor="text1"/>
          <w:sz w:val="22"/>
          <w:szCs w:val="22"/>
          <w:shd w:fill="FFFFFF" w:val="clear"/>
        </w:rPr>
        <w:t>Gastronomia: definir restaurantes (tripadvisor), plotar no maps, definir ordem nos dias e reservar;</w:t>
      </w:r>
    </w:p>
    <w:p>
      <w:pPr>
        <w:pStyle w:val="ListParagraph"/>
        <w:numPr>
          <w:ilvl w:val="0"/>
          <w:numId w:val="6"/>
        </w:numPr>
        <w:spacing w:lineRule="auto" w:line="240" w:before="0" w:after="120"/>
        <w:rPr/>
      </w:pPr>
      <w:r>
        <w:rPr>
          <w:sz w:val="22"/>
          <w:szCs w:val="22"/>
        </w:rPr>
        <w:t>Informações úteis: telefone de polícia e bombeiros, hospitais próximos, clima e tempo, horário do por-do-sol;</w:t>
      </w:r>
    </w:p>
    <w:p>
      <w:pPr>
        <w:pStyle w:val="Normal"/>
        <w:spacing w:lineRule="auto" w:line="240" w:before="0" w:after="120"/>
        <w:rPr>
          <w:rFonts w:ascii="Calibri" w:hAnsi="Calibri"/>
          <w:sz w:val="22"/>
          <w:szCs w:val="22"/>
        </w:rPr>
      </w:pPr>
      <w:r>
        <w:rPr>
          <w:sz w:val="22"/>
          <w:szCs w:val="22"/>
        </w:rPr>
      </w:r>
    </w:p>
    <w:p>
      <w:pPr>
        <w:pStyle w:val="Normal"/>
        <w:spacing w:lineRule="auto" w:line="240" w:before="0" w:after="120"/>
        <w:rPr/>
      </w:pPr>
      <w:r>
        <w:rPr>
          <w:color w:val="FF0000"/>
          <w:sz w:val="22"/>
          <w:szCs w:val="22"/>
        </w:rPr>
        <w:t xml:space="preserve">Onde estou? </w:t>
      </w:r>
      <w:r>
        <w:rPr>
          <w:color w:val="000000" w:themeColor="text1"/>
          <w:sz w:val="22"/>
          <w:szCs w:val="22"/>
        </w:rPr>
        <w:t xml:space="preserve">Momento em que está do planejamento: </w:t>
      </w:r>
      <w:r>
        <w:rPr>
          <w:b/>
          <w:bCs/>
          <w:color w:val="000000" w:themeColor="text1"/>
          <w:sz w:val="22"/>
          <w:szCs w:val="22"/>
        </w:rPr>
        <w:t>agendar</w:t>
      </w:r>
      <w:r>
        <w:rPr>
          <w:b/>
          <w:bCs/>
          <w:color w:val="000000" w:themeColor="text1"/>
          <w:sz w:val="22"/>
          <w:szCs w:val="22"/>
        </w:rPr>
        <w:t xml:space="preserve"> restaurantes</w:t>
      </w:r>
      <w:r>
        <w:rPr>
          <w:color w:val="000000" w:themeColor="text1"/>
          <w:sz w:val="22"/>
          <w:szCs w:val="22"/>
        </w:rPr>
        <w:t xml:space="preserve"> paris, compra</w:t>
      </w:r>
      <w:r>
        <w:rPr>
          <w:color w:val="000000" w:themeColor="text1"/>
          <w:sz w:val="22"/>
          <w:szCs w:val="22"/>
        </w:rPr>
        <w:t xml:space="preserve">r </w:t>
      </w:r>
      <w:r>
        <w:rPr>
          <w:color w:val="000000" w:themeColor="text1"/>
          <w:sz w:val="22"/>
          <w:szCs w:val="22"/>
        </w:rPr>
        <w:t xml:space="preserve">euro (10k reais); separar os dias em níveis de cansabilidade e álcool; fazer </w:t>
      </w:r>
      <w:r>
        <w:rPr>
          <w:b/>
          <w:bCs/>
          <w:color w:val="000000" w:themeColor="text1"/>
          <w:sz w:val="22"/>
          <w:szCs w:val="22"/>
        </w:rPr>
        <w:t>tabela de compra de ingressos</w:t>
      </w:r>
      <w:r>
        <w:rPr>
          <w:color w:val="000000" w:themeColor="text1"/>
          <w:sz w:val="22"/>
          <w:szCs w:val="22"/>
        </w:rPr>
        <w:t xml:space="preserve"> e tickets; </w:t>
      </w:r>
      <w:r>
        <w:rPr>
          <w:b/>
          <w:bCs/>
          <w:color w:val="000000" w:themeColor="text1"/>
          <w:sz w:val="22"/>
          <w:szCs w:val="22"/>
        </w:rPr>
        <w:t>comprar cartão easysim</w:t>
      </w:r>
      <w:r>
        <w:rPr>
          <w:color w:val="000000" w:themeColor="text1"/>
          <w:sz w:val="22"/>
          <w:szCs w:val="22"/>
        </w:rPr>
        <w:t xml:space="preserve">; pesquisar e fazer o </w:t>
      </w:r>
      <w:r>
        <w:rPr>
          <w:b/>
          <w:bCs/>
          <w:color w:val="000000" w:themeColor="text1"/>
          <w:sz w:val="22"/>
          <w:szCs w:val="22"/>
        </w:rPr>
        <w:t>seguro</w:t>
      </w:r>
      <w:r>
        <w:rPr>
          <w:color w:val="000000" w:themeColor="text1"/>
          <w:sz w:val="22"/>
          <w:szCs w:val="22"/>
        </w:rPr>
        <w:t xml:space="preserve"> (</w:t>
      </w:r>
      <w:r>
        <w:rPr>
          <w:color w:val="000000" w:themeColor="text1"/>
          <w:sz w:val="22"/>
          <w:szCs w:val="22"/>
          <w:u w:val="single"/>
        </w:rPr>
        <w:t>seguros promo</w:t>
      </w:r>
      <w:r>
        <w:rPr>
          <w:color w:val="000000" w:themeColor="text1"/>
          <w:sz w:val="22"/>
          <w:szCs w:val="22"/>
        </w:rPr>
        <w:t xml:space="preserve"> ou seguro viagens);</w:t>
      </w:r>
    </w:p>
    <w:p>
      <w:pPr>
        <w:pStyle w:val="Normal"/>
        <w:spacing w:lineRule="auto" w:line="240" w:before="0" w:after="120"/>
        <w:rPr/>
      </w:pPr>
      <w:r>
        <w:rPr>
          <w:color w:val="FF0000"/>
          <w:sz w:val="22"/>
          <w:szCs w:val="22"/>
        </w:rPr>
        <w:t xml:space="preserve">Para onde vou? </w:t>
      </w:r>
      <w:r>
        <w:rPr>
          <w:sz w:val="22"/>
          <w:szCs w:val="22"/>
        </w:rPr>
        <w:t>O que se fazer em seguida no planejamento; restaurantes (ordenar as prioridades); fazer tabela de gastos no excel; estudar como ir para as atrações, comprar easysim4u, ver mercados para compras dos dias de pic-nic; ver previsão climática 10 dias antes da viagem; revisar tudo; Galeries Lafayette; pesquisar foire aux vins (promoção de vinhos dos supermercados em setembro; os</w:t>
      </w:r>
      <w:r>
        <w:rPr>
          <w:b w:val="false"/>
          <w:i w:val="false"/>
          <w:caps w:val="false"/>
          <w:smallCaps w:val="false"/>
          <w:color w:val="000000"/>
          <w:spacing w:val="0"/>
          <w:sz w:val="22"/>
          <w:szCs w:val="22"/>
        </w:rPr>
        <w:t xml:space="preserve"> supermercados organizam degustações, geralmente no primeiro fim de semana, quando especialistas estão presentes para orientar os consumidores</w:t>
      </w:r>
      <w:r>
        <w:rPr>
          <w:color w:val="000000"/>
          <w:sz w:val="22"/>
          <w:szCs w:val="22"/>
        </w:rPr>
        <w:t>)</w:t>
      </w:r>
      <w:r>
        <w:rPr>
          <w:sz w:val="22"/>
          <w:szCs w:val="22"/>
        </w:rPr>
        <w:t>;</w:t>
      </w:r>
    </w:p>
    <w:p>
      <w:pPr>
        <w:pStyle w:val="Normal"/>
        <w:spacing w:lineRule="auto" w:line="240" w:before="0" w:after="120"/>
        <w:rPr>
          <w:rFonts w:ascii="Calibri" w:hAnsi="Calibri"/>
          <w:sz w:val="22"/>
          <w:szCs w:val="22"/>
        </w:rPr>
      </w:pPr>
      <w:r>
        <w:rPr>
          <w:sz w:val="22"/>
          <w:szCs w:val="22"/>
        </w:rPr>
      </w:r>
    </w:p>
    <w:p>
      <w:pPr>
        <w:pStyle w:val="Normal"/>
        <w:spacing w:lineRule="auto" w:line="240" w:before="0" w:after="120"/>
        <w:jc w:val="center"/>
        <w:rPr/>
      </w:pPr>
      <w:r>
        <w:rPr>
          <w:rStyle w:val="Strong"/>
          <w:rFonts w:cs="Arial"/>
          <w:color w:val="000000" w:themeColor="text1"/>
          <w:sz w:val="22"/>
          <w:szCs w:val="22"/>
          <w:shd w:fill="FFFFFF" w:val="clear"/>
        </w:rPr>
        <w:t>Sequência de atividade de cada Dia</w:t>
      </w:r>
    </w:p>
    <w:p>
      <w:pPr>
        <w:pStyle w:val="Normal"/>
        <w:spacing w:lineRule="auto" w:line="240" w:before="0" w:after="120"/>
        <w:jc w:val="center"/>
        <w:rPr/>
      </w:pPr>
      <w:r>
        <w:rPr>
          <w:rStyle w:val="Strong"/>
          <w:rFonts w:cs="Arial"/>
          <w:color w:val="000000" w:themeColor="text1"/>
          <w:sz w:val="22"/>
          <w:szCs w:val="22"/>
          <w:shd w:fill="FFFFFF" w:val="clear"/>
        </w:rPr>
        <w:t>Revisado e já feito o trajeto e quadro horário até o que está em negrito</w:t>
      </w:r>
    </w:p>
    <w:p>
      <w:pPr>
        <w:pStyle w:val="Normal"/>
        <w:spacing w:lineRule="auto" w:line="240" w:before="0" w:after="120"/>
        <w:rPr/>
      </w:pPr>
      <w:r>
        <w:rPr>
          <w:rStyle w:val="Strong"/>
          <w:rFonts w:cs="Arial"/>
          <w:b/>
          <w:bCs/>
          <w:color w:val="000000" w:themeColor="text1"/>
          <w:sz w:val="22"/>
          <w:szCs w:val="22"/>
          <w:shd w:fill="FFFFFF" w:val="clear"/>
        </w:rPr>
        <w:t>Dia 10</w:t>
      </w:r>
      <w:r>
        <w:rPr>
          <w:rStyle w:val="Strong"/>
          <w:rFonts w:cs="Arial"/>
          <w:b w:val="false"/>
          <w:color w:val="000000" w:themeColor="text1"/>
          <w:sz w:val="22"/>
          <w:szCs w:val="22"/>
          <w:shd w:fill="FFFFFF" w:val="clear"/>
        </w:rPr>
        <w:t xml:space="preserve"> (seg):</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sz w:val="22"/>
          <w:szCs w:val="22"/>
          <w:highlight w:val="white"/>
        </w:rPr>
        <w:t xml:space="preserve">mercado ou não </w:t>
      </w:r>
      <w:r>
        <w:rPr>
          <w:rStyle w:val="Strong"/>
          <w:rFonts w:cs="Arial"/>
          <w:b w:val="false"/>
          <w:bCs w:val="false"/>
          <w:color w:val="000000"/>
          <w:sz w:val="22"/>
          <w:szCs w:val="22"/>
          <w:highlight w:val="white"/>
        </w:rPr>
        <w:t>+</w:t>
      </w:r>
      <w:r>
        <w:rPr>
          <w:rStyle w:val="Strong"/>
          <w:rFonts w:cs="Arial"/>
          <w:b w:val="false"/>
          <w:bCs w:val="false"/>
          <w:color w:val="000000"/>
          <w:sz w:val="22"/>
          <w:szCs w:val="22"/>
          <w:highlight w:val="white"/>
        </w:rPr>
        <w:t xml:space="preserve"> </w:t>
      </w:r>
      <w:r>
        <w:rPr>
          <w:rStyle w:val="Strong"/>
          <w:rFonts w:cs="Arial"/>
          <w:b w:val="false"/>
          <w:bCs w:val="false"/>
          <w:i w:val="false"/>
          <w:caps w:val="false"/>
          <w:smallCaps w:val="false"/>
          <w:color w:val="000000"/>
          <w:spacing w:val="0"/>
          <w:sz w:val="22"/>
          <w:szCs w:val="22"/>
          <w:highlight w:val="white"/>
        </w:rPr>
        <w:t>Trocadero, Campo de Marte</w:t>
      </w:r>
      <w:r>
        <w:rPr>
          <w:rStyle w:val="Strong"/>
          <w:rFonts w:cs="Arial"/>
          <w:b w:val="false"/>
          <w:bCs w:val="false"/>
          <w:color w:val="000000"/>
          <w:sz w:val="22"/>
          <w:szCs w:val="22"/>
          <w:highlight w:val="white"/>
        </w:rPr>
        <w:t xml:space="preserve"> e rio Sena;</w:t>
      </w:r>
    </w:p>
    <w:p>
      <w:pPr>
        <w:pStyle w:val="Normal"/>
        <w:spacing w:lineRule="auto" w:line="240" w:before="0" w:after="120"/>
        <w:rPr/>
      </w:pPr>
      <w:r>
        <w:rPr>
          <w:rStyle w:val="Strong"/>
          <w:rFonts w:cs="Arial"/>
          <w:b/>
          <w:bCs/>
          <w:color w:val="000000" w:themeColor="text1"/>
          <w:sz w:val="22"/>
          <w:szCs w:val="22"/>
          <w:shd w:fill="FFFFFF" w:val="clear"/>
        </w:rPr>
        <w:t>Dia 11</w:t>
      </w:r>
      <w:r>
        <w:rPr>
          <w:rStyle w:val="Strong"/>
          <w:rFonts w:cs="Arial"/>
          <w:b w:val="false"/>
          <w:color w:val="000000" w:themeColor="text1"/>
          <w:sz w:val="22"/>
          <w:szCs w:val="22"/>
          <w:shd w:fill="FFFFFF" w:val="clear"/>
        </w:rPr>
        <w:t xml:space="preserve"> (ter): </w:t>
      </w:r>
      <w:r>
        <w:rPr>
          <w:rStyle w:val="Strong"/>
          <w:rFonts w:cs="Arial"/>
          <w:b w:val="false"/>
          <w:bCs w:val="false"/>
          <w:color w:val="000000" w:themeColor="text1"/>
          <w:sz w:val="22"/>
          <w:szCs w:val="22"/>
          <w:shd w:fill="FFFFFF" w:val="clear"/>
        </w:rPr>
        <w:t>Quartier Latin, Pantheon (</w:t>
      </w:r>
      <w:r>
        <w:rPr>
          <w:rStyle w:val="Strong"/>
          <w:rFonts w:cs="Arial"/>
          <w:b w:val="false"/>
          <w:bCs w:val="false"/>
          <w:color w:val="000000" w:themeColor="text1"/>
          <w:sz w:val="22"/>
          <w:szCs w:val="22"/>
          <w:shd w:fill="FFFFFF" w:val="clear"/>
        </w:rPr>
        <w:t>90’</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bCs/>
          <w:i w:val="false"/>
          <w:iCs w:val="false"/>
          <w:color w:val="000000" w:themeColor="text1"/>
          <w:sz w:val="22"/>
          <w:szCs w:val="22"/>
          <w:shd w:fill="FFFFFF" w:val="clear"/>
        </w:rPr>
        <w:t>Jardim de Luxemburgo</w:t>
      </w:r>
      <w:r>
        <w:rPr>
          <w:rStyle w:val="Strong"/>
          <w:rFonts w:cs="Arial"/>
          <w:b w:val="false"/>
          <w:bCs w:val="false"/>
          <w:i/>
          <w:iCs/>
          <w:color w:val="000000" w:themeColor="text1"/>
          <w:sz w:val="22"/>
          <w:szCs w:val="22"/>
          <w:shd w:fill="FFFFFF" w:val="clear"/>
        </w:rPr>
        <w:t xml:space="preserve"> </w:t>
      </w:r>
      <w:r>
        <w:rPr>
          <w:rStyle w:val="Strong"/>
          <w:rFonts w:cs="Arial"/>
          <w:b w:val="false"/>
          <w:bCs w:val="false"/>
          <w:i w:val="false"/>
          <w:iCs w:val="false"/>
          <w:color w:val="000000" w:themeColor="text1"/>
          <w:sz w:val="22"/>
          <w:szCs w:val="22"/>
          <w:shd w:fill="FFFFFF" w:val="clear"/>
        </w:rPr>
        <w:t xml:space="preserve">(pic-nic, </w:t>
      </w:r>
      <w:r>
        <w:rPr>
          <w:rStyle w:val="Strong"/>
          <w:rFonts w:cs="Arial"/>
          <w:b w:val="false"/>
          <w:bCs w:val="false"/>
          <w:i w:val="false"/>
          <w:iCs w:val="false"/>
          <w:color w:val="000000" w:themeColor="text1"/>
          <w:sz w:val="22"/>
          <w:szCs w:val="22"/>
          <w:shd w:fill="FFFFFF" w:val="clear"/>
        </w:rPr>
        <w:t>90’</w:t>
      </w:r>
      <w:r>
        <w:rPr>
          <w:rStyle w:val="Strong"/>
          <w:rFonts w:cs="Arial"/>
          <w:b w:val="false"/>
          <w:bCs w:val="false"/>
          <w:i w:val="false"/>
          <w:iCs w:val="false"/>
          <w:color w:val="000000" w:themeColor="text1"/>
          <w:sz w:val="22"/>
          <w:szCs w:val="22"/>
          <w:shd w:fill="FFFFFF" w:val="clear"/>
        </w:rPr>
        <w:t xml:space="preserve">) </w:t>
      </w:r>
      <w:r>
        <w:rPr>
          <w:rStyle w:val="Strong"/>
          <w:rFonts w:cs="Arial"/>
          <w:b w:val="false"/>
          <w:bCs w:val="false"/>
          <w:i w:val="false"/>
          <w:i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color w:val="FAA61A"/>
          <w:sz w:val="22"/>
          <w:szCs w:val="22"/>
          <w:highlight w:val="white"/>
        </w:rPr>
        <w:t>cremes</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shd w:fill="FFFFFF" w:val="clear"/>
        </w:rPr>
        <w:t xml:space="preserve">Montmartre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u w:val="single"/>
          <w:shd w:fill="FFFFFF" w:val="clear"/>
        </w:rPr>
        <w:t>Sacre Coer</w:t>
      </w:r>
      <w:r>
        <w:rPr>
          <w:rStyle w:val="Strong"/>
          <w:rFonts w:cs="Arial"/>
          <w:b w:val="false"/>
          <w:bCs w:val="false"/>
          <w:color w:val="000000" w:themeColor="text1"/>
          <w:sz w:val="22"/>
          <w:szCs w:val="22"/>
          <w:shd w:fill="FFFFFF" w:val="clear"/>
        </w:rPr>
        <w:t xml:space="preserve"> (1h);</w:t>
      </w:r>
      <w:r>
        <w:rPr>
          <w:rStyle w:val="Strong"/>
          <w:rFonts w:cs="Arial"/>
          <w:b w:val="false"/>
          <w:bCs w:val="false"/>
          <w:color w:val="000000" w:themeColor="text1"/>
          <w:sz w:val="22"/>
          <w:szCs w:val="22"/>
          <w:shd w:fill="FFFFFF" w:val="clear"/>
        </w:rPr>
        <w:t xml:space="preserve"> </w:t>
      </w:r>
      <w:r>
        <w:rPr>
          <w:rStyle w:val="Strong"/>
          <w:rFonts w:cs="Arial"/>
          <w:b w:val="false"/>
          <w:bCs w:val="false"/>
          <w:i/>
          <w:iCs/>
          <w:color w:val="0066B3"/>
          <w:sz w:val="22"/>
          <w:szCs w:val="22"/>
          <w:highlight w:val="white"/>
        </w:rPr>
        <w:t>Le Ciel de Paris</w:t>
      </w:r>
      <w:r>
        <w:rPr>
          <w:rStyle w:val="Strong"/>
          <w:rFonts w:cs="Arial"/>
          <w:b w:val="false"/>
          <w:bCs w:val="false"/>
          <w:i/>
          <w:iCs/>
          <w:color w:val="21409A"/>
          <w:sz w:val="22"/>
          <w:szCs w:val="22"/>
          <w:highlight w:val="white"/>
        </w:rPr>
        <w:t xml:space="preserve"> </w:t>
      </w:r>
      <w:r>
        <w:rPr>
          <w:rStyle w:val="Strong"/>
          <w:rFonts w:cs="Arial"/>
          <w:b w:val="false"/>
          <w:bCs w:val="false"/>
          <w:i/>
          <w:iCs/>
          <w:color w:val="000000"/>
          <w:sz w:val="22"/>
          <w:szCs w:val="22"/>
          <w:highlight w:val="white"/>
        </w:rPr>
        <w:t>-</w:t>
      </w:r>
      <w:r>
        <w:rPr>
          <w:rStyle w:val="Strong"/>
          <w:rFonts w:cs="Arial"/>
          <w:b w:val="false"/>
          <w:bCs w:val="false"/>
          <w:i/>
          <w:iCs/>
          <w:color w:val="21409A"/>
          <w:sz w:val="22"/>
          <w:szCs w:val="22"/>
          <w:highlight w:val="white"/>
        </w:rPr>
        <w:t xml:space="preserve"> </w:t>
      </w:r>
      <w:r>
        <w:rPr>
          <w:rStyle w:val="Strong"/>
          <w:rFonts w:cs="Arial"/>
          <w:b w:val="false"/>
          <w:bCs w:val="false"/>
          <w:color w:val="000000" w:themeColor="text1"/>
          <w:sz w:val="22"/>
          <w:szCs w:val="22"/>
          <w:shd w:fill="FFFFFF" w:val="clear"/>
        </w:rPr>
        <w:t>BAR</w:t>
      </w:r>
    </w:p>
    <w:p>
      <w:pPr>
        <w:pStyle w:val="Normal"/>
        <w:spacing w:lineRule="auto" w:line="240" w:before="0" w:after="120"/>
        <w:rPr/>
      </w:pPr>
      <w:r>
        <w:rPr>
          <w:rStyle w:val="Strong"/>
          <w:rFonts w:cs="Arial"/>
          <w:b/>
          <w:bCs/>
          <w:color w:val="000000" w:themeColor="text1"/>
          <w:sz w:val="22"/>
          <w:szCs w:val="22"/>
          <w:shd w:fill="FFFFFF" w:val="clear"/>
        </w:rPr>
        <w:t>Dia 12</w:t>
      </w:r>
      <w:r>
        <w:rPr>
          <w:rStyle w:val="Strong"/>
          <w:rFonts w:cs="Arial"/>
          <w:b w:val="false"/>
          <w:color w:val="000000" w:themeColor="text1"/>
          <w:sz w:val="22"/>
          <w:szCs w:val="22"/>
          <w:shd w:fill="FFFFFF" w:val="clear"/>
        </w:rPr>
        <w:t xml:space="preserve"> (qua): </w:t>
      </w:r>
      <w:r>
        <w:rPr>
          <w:rStyle w:val="Strong"/>
          <w:rFonts w:cs="Arial"/>
          <w:b w:val="false"/>
          <w:color w:val="000000" w:themeColor="text1"/>
          <w:sz w:val="22"/>
          <w:szCs w:val="22"/>
          <w:shd w:fill="FFFFFF" w:val="clear"/>
        </w:rPr>
        <w:t>Eurodisney</w:t>
      </w:r>
      <w:r>
        <w:rPr>
          <w:rStyle w:val="Strong"/>
          <w:rFonts w:cs="Arial"/>
          <w:b w:val="false"/>
          <w:color w:val="000000" w:themeColor="text1"/>
          <w:sz w:val="22"/>
          <w:szCs w:val="22"/>
          <w:shd w:fill="FFFFFF" w:val="clear"/>
        </w:rPr>
        <w:t xml:space="preserve"> + </w:t>
      </w:r>
      <w:r>
        <w:rPr>
          <w:rStyle w:val="Strong"/>
          <w:rFonts w:cs="Arial"/>
          <w:b w:val="false"/>
          <w:i/>
          <w:color w:val="0070C0"/>
          <w:sz w:val="22"/>
          <w:szCs w:val="22"/>
          <w:shd w:fill="FFFFFF" w:val="clear"/>
        </w:rPr>
        <w:t>Fondue</w:t>
      </w:r>
    </w:p>
    <w:p>
      <w:pPr>
        <w:pStyle w:val="Normal"/>
        <w:spacing w:lineRule="auto" w:line="240" w:before="0" w:after="120"/>
        <w:rPr/>
      </w:pPr>
      <w:r>
        <w:rPr>
          <w:rStyle w:val="Strong"/>
          <w:rFonts w:cs="Arial"/>
          <w:b w:val="false"/>
          <w:color w:val="000000" w:themeColor="text1"/>
          <w:sz w:val="22"/>
          <w:szCs w:val="22"/>
          <w:shd w:fill="FFFFFF" w:val="clear"/>
        </w:rPr>
        <w:t xml:space="preserve">Dia 13 (qui): </w:t>
      </w:r>
      <w:r>
        <w:rPr>
          <w:rStyle w:val="Strong"/>
          <w:rFonts w:cs="Arial"/>
          <w:b w:val="false"/>
          <w:bCs w:val="false"/>
          <w:color w:val="000000" w:themeColor="text1"/>
          <w:sz w:val="22"/>
          <w:szCs w:val="22"/>
          <w:shd w:fill="FFFFFF" w:val="clear"/>
        </w:rPr>
        <w:t xml:space="preserve">*Versalles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i/>
          <w:iCs/>
          <w:caps w:val="false"/>
          <w:smallCaps w:val="false"/>
          <w:color w:val="0066B3"/>
          <w:spacing w:val="0"/>
          <w:sz w:val="22"/>
          <w:szCs w:val="22"/>
          <w:highlight w:val="white"/>
        </w:rPr>
        <w:t xml:space="preserve">Affineur Affiné </w:t>
      </w:r>
      <w:r>
        <w:rPr>
          <w:rStyle w:val="Strong"/>
          <w:rFonts w:cs="Arial"/>
          <w:b w:val="false"/>
          <w:i w:val="false"/>
          <w:iCs w:val="false"/>
          <w:caps w:val="false"/>
          <w:smallCaps w:val="false"/>
          <w:color w:val="000000" w:themeColor="text1"/>
          <w:spacing w:val="0"/>
          <w:sz w:val="22"/>
          <w:szCs w:val="22"/>
          <w:shd w:fill="FFFFFF" w:val="clear"/>
        </w:rPr>
        <w:t>(</w:t>
      </w:r>
      <w:r>
        <w:rPr>
          <w:rStyle w:val="Strong"/>
          <w:rFonts w:cs="Arial"/>
          <w:b w:val="false"/>
          <w:i w:val="false"/>
          <w:iCs w:val="false"/>
          <w:caps w:val="false"/>
          <w:smallCaps w:val="false"/>
          <w:color w:val="FF0000"/>
          <w:spacing w:val="0"/>
          <w:sz w:val="22"/>
          <w:szCs w:val="22"/>
          <w:shd w:fill="FFFFFF" w:val="clear"/>
        </w:rPr>
        <w:t>agendar</w:t>
      </w:r>
      <w:r>
        <w:rPr>
          <w:rStyle w:val="Strong"/>
          <w:rFonts w:cs="Arial"/>
          <w:b w:val="false"/>
          <w:i w:val="false"/>
          <w:iCs w:val="false"/>
          <w:caps w:val="false"/>
          <w:smallCaps w:val="false"/>
          <w:color w:val="000000" w:themeColor="text1"/>
          <w:spacing w:val="0"/>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14 (sex): </w:t>
      </w:r>
      <w:r>
        <w:rPr>
          <w:rStyle w:val="Strong"/>
          <w:rFonts w:cs="Arial"/>
          <w:b w:val="false"/>
          <w:bCs w:val="false"/>
          <w:color w:val="000000" w:themeColor="text1"/>
          <w:sz w:val="22"/>
          <w:szCs w:val="22"/>
          <w:shd w:fill="FFFFFF" w:val="clear"/>
        </w:rPr>
        <w:t xml:space="preserve">Bruges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i/>
          <w:iCs/>
          <w:caps w:val="false"/>
          <w:smallCaps w:val="false"/>
          <w:color w:val="0066B3"/>
          <w:spacing w:val="0"/>
          <w:sz w:val="22"/>
          <w:szCs w:val="22"/>
          <w:highlight w:val="white"/>
        </w:rPr>
        <w:t>Lilane</w:t>
      </w:r>
      <w:r>
        <w:rPr>
          <w:rStyle w:val="Strong"/>
          <w:rFonts w:cs="Arial"/>
          <w:b w:val="false"/>
          <w:color w:val="000000" w:themeColor="text1"/>
          <w:sz w:val="22"/>
          <w:szCs w:val="22"/>
          <w:shd w:fill="FFFFFF" w:val="clear"/>
        </w:rPr>
        <w:t xml:space="preserve"> </w:t>
      </w:r>
      <w:r>
        <w:rPr>
          <w:rStyle w:val="Strong"/>
          <w:rFonts w:cs="Arial"/>
          <w:b w:val="false"/>
          <w:color w:val="000000" w:themeColor="text1"/>
          <w:sz w:val="22"/>
          <w:szCs w:val="22"/>
          <w:shd w:fill="FFFFFF" w:val="clear"/>
        </w:rPr>
        <w:t>(</w:t>
      </w:r>
      <w:r>
        <w:rPr>
          <w:rStyle w:val="Strong"/>
          <w:rFonts w:cs="Arial"/>
          <w:b w:val="false"/>
          <w:color w:val="FF0000"/>
          <w:sz w:val="22"/>
          <w:szCs w:val="22"/>
          <w:shd w:fill="FFFFFF" w:val="clear"/>
        </w:rPr>
        <w:t>agendar</w:t>
      </w:r>
      <w:r>
        <w:rPr>
          <w:rStyle w:val="Strong"/>
          <w:rFonts w:cs="Arial"/>
          <w:b w:val="false"/>
          <w:color w:val="000000" w:themeColor="text1"/>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15 (sab): </w:t>
      </w:r>
      <w:r>
        <w:rPr>
          <w:rStyle w:val="Strong"/>
          <w:rFonts w:cs="Arial"/>
          <w:b w:val="false"/>
          <w:bCs w:val="false"/>
          <w:i w:val="false"/>
          <w:caps w:val="false"/>
          <w:smallCaps w:val="false"/>
          <w:color w:val="000000"/>
          <w:spacing w:val="0"/>
          <w:sz w:val="22"/>
          <w:szCs w:val="22"/>
          <w:highlight w:val="white"/>
          <w:lang w:val="pt-PT"/>
        </w:rPr>
        <w:t>Ile de la Cite (</w:t>
      </w:r>
      <w:r>
        <w:rPr>
          <w:rStyle w:val="Strong"/>
          <w:rFonts w:cs="Arial"/>
          <w:b w:val="false"/>
          <w:i w:val="false"/>
          <w:caps w:val="false"/>
          <w:smallCaps w:val="false"/>
          <w:color w:val="000000"/>
          <w:spacing w:val="0"/>
          <w:sz w:val="22"/>
          <w:szCs w:val="22"/>
          <w:highlight w:val="white"/>
          <w:highlight w:val="white"/>
          <w:lang w:val="pt-PT"/>
        </w:rPr>
        <w:t xml:space="preserve">*Conciergerie 5’, *Saint Chapelle 40’, </w:t>
      </w:r>
      <w:r>
        <w:rPr>
          <w:rStyle w:val="Strong"/>
          <w:rFonts w:cs="Arial"/>
          <w:b w:val="false"/>
          <w:bCs w:val="false"/>
          <w:i w:val="false"/>
          <w:caps w:val="false"/>
          <w:smallCaps w:val="false"/>
          <w:color w:val="000000"/>
          <w:spacing w:val="0"/>
          <w:sz w:val="22"/>
          <w:szCs w:val="22"/>
          <w:highlight w:val="white"/>
          <w:highlight w:val="white"/>
          <w:lang w:val="pt-PT"/>
        </w:rPr>
        <w:t>*</w:t>
      </w:r>
      <w:r>
        <w:rPr>
          <w:rStyle w:val="Strong"/>
          <w:rFonts w:cs="Arial"/>
          <w:b w:val="false"/>
          <w:i w:val="false"/>
          <w:caps w:val="false"/>
          <w:smallCaps w:val="false"/>
          <w:color w:val="000000"/>
          <w:spacing w:val="0"/>
          <w:sz w:val="22"/>
          <w:szCs w:val="22"/>
          <w:highlight w:val="white"/>
          <w:highlight w:val="white"/>
          <w:lang w:val="pt-PT"/>
        </w:rPr>
        <w:t xml:space="preserve">Notre Dame </w:t>
      </w:r>
      <w:r>
        <w:rPr>
          <w:rStyle w:val="Strong"/>
          <w:rFonts w:cs="Arial"/>
          <w:b w:val="false"/>
          <w:i w:val="false"/>
          <w:caps w:val="false"/>
          <w:smallCaps w:val="false"/>
          <w:color w:val="000000"/>
          <w:spacing w:val="0"/>
          <w:sz w:val="22"/>
          <w:szCs w:val="22"/>
          <w:highlight w:val="white"/>
          <w:highlight w:val="white"/>
          <w:lang w:val="pt-PT"/>
        </w:rPr>
        <w:t>90’</w:t>
      </w:r>
      <w:r>
        <w:rPr>
          <w:rStyle w:val="Strong"/>
          <w:rFonts w:cs="Arial"/>
          <w:b w:val="false"/>
          <w:bCs w:val="false"/>
          <w:i w:val="false"/>
          <w:caps w:val="false"/>
          <w:smallCaps w:val="false"/>
          <w:color w:val="000000"/>
          <w:spacing w:val="0"/>
          <w:sz w:val="22"/>
          <w:szCs w:val="22"/>
          <w:highlight w:val="white"/>
          <w:lang w:val="pt-PT"/>
        </w:rPr>
        <w:t xml:space="preserve">) </w:t>
      </w:r>
      <w:r>
        <w:rPr>
          <w:rStyle w:val="Strong"/>
          <w:rFonts w:cs="Arial"/>
          <w:b w:val="false"/>
          <w:bCs w:val="false"/>
          <w:i w:val="false"/>
          <w:caps w:val="false"/>
          <w:smallCaps w:val="false"/>
          <w:color w:val="000000"/>
          <w:spacing w:val="0"/>
          <w:sz w:val="22"/>
          <w:szCs w:val="22"/>
          <w:highlight w:val="white"/>
          <w:lang w:val="pt-PT"/>
        </w:rPr>
        <w:t>+</w:t>
      </w:r>
      <w:r>
        <w:rPr>
          <w:rStyle w:val="Strong"/>
          <w:rFonts w:cs="Arial"/>
          <w:b w:val="false"/>
          <w:bCs w:val="false"/>
          <w:i w:val="false"/>
          <w:caps w:val="false"/>
          <w:smallCaps w:val="false"/>
          <w:color w:val="000000"/>
          <w:spacing w:val="0"/>
          <w:sz w:val="22"/>
          <w:szCs w:val="22"/>
          <w:highlight w:val="white"/>
          <w:lang w:val="pt-PT"/>
        </w:rPr>
        <w:t xml:space="preserve"> Ile de Saint-Louis </w:t>
      </w:r>
      <w:r>
        <w:rPr>
          <w:rStyle w:val="Strong"/>
          <w:rFonts w:cs="Arial"/>
          <w:b w:val="false"/>
          <w:bCs w:val="false"/>
          <w:i w:val="false"/>
          <w:caps w:val="false"/>
          <w:smallCaps w:val="false"/>
          <w:color w:val="000000"/>
          <w:spacing w:val="0"/>
          <w:sz w:val="22"/>
          <w:szCs w:val="22"/>
          <w:highlight w:val="white"/>
          <w:lang w:val="pt-PT"/>
        </w:rPr>
        <w:t>(</w:t>
      </w:r>
      <w:r>
        <w:rPr>
          <w:rStyle w:val="Strong"/>
          <w:rFonts w:cs="Arial"/>
          <w:b w:val="false"/>
          <w:bCs w:val="false"/>
          <w:i w:val="false"/>
          <w:caps w:val="false"/>
          <w:smallCaps w:val="false"/>
          <w:color w:val="000000"/>
          <w:spacing w:val="0"/>
          <w:sz w:val="22"/>
          <w:szCs w:val="22"/>
          <w:highlight w:val="white"/>
          <w:lang w:val="pt-PT"/>
        </w:rPr>
        <w:t>30’</w:t>
      </w:r>
      <w:r>
        <w:rPr>
          <w:rStyle w:val="Strong"/>
          <w:rFonts w:cs="Arial"/>
          <w:b w:val="false"/>
          <w:bCs w:val="false"/>
          <w:i w:val="false"/>
          <w:caps w:val="false"/>
          <w:smallCaps w:val="false"/>
          <w:color w:val="000000"/>
          <w:spacing w:val="0"/>
          <w:sz w:val="22"/>
          <w:szCs w:val="22"/>
          <w:highlight w:val="white"/>
          <w:lang w:val="pt-PT"/>
        </w:rPr>
        <w:t>) +</w:t>
      </w:r>
      <w:r>
        <w:rPr>
          <w:rStyle w:val="Strong"/>
          <w:rFonts w:cs="Arial"/>
          <w:b w:val="false"/>
          <w:bCs w:val="false"/>
          <w:i w:val="false"/>
          <w:caps w:val="false"/>
          <w:smallCaps w:val="false"/>
          <w:color w:val="000000"/>
          <w:spacing w:val="0"/>
          <w:sz w:val="22"/>
          <w:szCs w:val="22"/>
          <w:highlight w:val="white"/>
          <w:lang w:val="pt-PT"/>
        </w:rPr>
        <w:t xml:space="preserve"> Marais; </w:t>
      </w:r>
      <w:r>
        <w:rPr>
          <w:rStyle w:val="Strong"/>
          <w:rFonts w:cs="Arial"/>
          <w:b w:val="false"/>
          <w:bCs w:val="false"/>
          <w:i/>
          <w:iCs/>
          <w:caps w:val="false"/>
          <w:smallCaps w:val="false"/>
          <w:color w:val="0066B3"/>
          <w:spacing w:val="0"/>
          <w:sz w:val="22"/>
          <w:szCs w:val="22"/>
          <w:highlight w:val="white"/>
          <w:lang w:val="pt-PT"/>
        </w:rPr>
        <w:t>Bonvivant</w:t>
      </w:r>
      <w:r>
        <w:rPr>
          <w:rStyle w:val="Strong"/>
          <w:rFonts w:cs="Arial"/>
          <w:b w:val="false"/>
          <w:color w:val="000000" w:themeColor="text1"/>
          <w:sz w:val="22"/>
          <w:szCs w:val="22"/>
          <w:shd w:fill="FFFFFF" w:val="clear"/>
        </w:rPr>
        <w:t xml:space="preserve"> (</w:t>
      </w:r>
      <w:r>
        <w:rPr>
          <w:rStyle w:val="Strong"/>
          <w:rFonts w:cs="Arial"/>
          <w:b w:val="false"/>
          <w:color w:val="FF0000"/>
          <w:sz w:val="22"/>
          <w:szCs w:val="22"/>
          <w:shd w:fill="FFFFFF" w:val="clear"/>
        </w:rPr>
        <w:t>agendar</w:t>
      </w:r>
      <w:r>
        <w:rPr>
          <w:rStyle w:val="Strong"/>
          <w:rFonts w:cs="Arial"/>
          <w:b w:val="false"/>
          <w:color w:val="000000" w:themeColor="text1"/>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16 (dom): </w:t>
      </w:r>
      <w:r>
        <w:rPr>
          <w:rStyle w:val="Strong"/>
          <w:rFonts w:cs="Arial"/>
          <w:b w:val="false"/>
          <w:color w:val="000000" w:themeColor="text1"/>
          <w:sz w:val="22"/>
          <w:szCs w:val="22"/>
          <w:shd w:fill="FFFFFF" w:val="clear"/>
        </w:rPr>
        <w:t>Feira +</w:t>
      </w:r>
      <w:r>
        <w:rPr>
          <w:rStyle w:val="Strong"/>
          <w:rFonts w:cs="Arial"/>
          <w:b w:val="false"/>
          <w:bCs w:val="false"/>
          <w:i w:val="false"/>
          <w:caps w:val="false"/>
          <w:smallCaps w:val="false"/>
          <w:color w:val="000000"/>
          <w:spacing w:val="0"/>
          <w:sz w:val="22"/>
          <w:szCs w:val="22"/>
          <w:highlight w:val="white"/>
        </w:rPr>
        <w:t xml:space="preserve"> *Muse</w:t>
      </w:r>
      <w:r>
        <w:rPr>
          <w:rStyle w:val="Strong"/>
          <w:rFonts w:cs="Arial"/>
          <w:b w:val="false"/>
          <w:bCs w:val="false"/>
          <w:i w:val="false"/>
          <w:caps w:val="false"/>
          <w:smallCaps w:val="false"/>
          <w:color w:val="000000"/>
          <w:spacing w:val="0"/>
          <w:sz w:val="22"/>
          <w:szCs w:val="22"/>
          <w:highlight w:val="white"/>
        </w:rPr>
        <w:t>é</w:t>
      </w:r>
      <w:r>
        <w:rPr>
          <w:rStyle w:val="Strong"/>
          <w:rFonts w:cs="Arial"/>
          <w:b w:val="false"/>
          <w:bCs w:val="false"/>
          <w:i w:val="false"/>
          <w:caps w:val="false"/>
          <w:smallCaps w:val="false"/>
          <w:color w:val="000000"/>
          <w:spacing w:val="0"/>
          <w:sz w:val="22"/>
          <w:szCs w:val="22"/>
          <w:highlight w:val="white"/>
        </w:rPr>
        <w:t xml:space="preserve"> de l’Armee (3h) </w:t>
      </w:r>
      <w:r>
        <w:rPr>
          <w:rStyle w:val="Strong"/>
          <w:rFonts w:cs="Arial"/>
          <w:b w:val="false"/>
          <w:bCs w:val="false"/>
          <w:i w:val="false"/>
          <w:caps w:val="false"/>
          <w:smallCaps w:val="false"/>
          <w:color w:val="000000"/>
          <w:spacing w:val="0"/>
          <w:sz w:val="22"/>
          <w:szCs w:val="22"/>
          <w:highlight w:val="white"/>
        </w:rPr>
        <w:t>+</w:t>
      </w:r>
      <w:r>
        <w:rPr>
          <w:rStyle w:val="Strong"/>
          <w:rFonts w:cs="Arial"/>
          <w:b w:val="false"/>
          <w:bCs w:val="false"/>
          <w:i w:val="false"/>
          <w:caps w:val="false"/>
          <w:smallCaps w:val="false"/>
          <w:color w:val="000000"/>
          <w:spacing w:val="0"/>
          <w:sz w:val="22"/>
          <w:szCs w:val="22"/>
          <w:highlight w:val="white"/>
        </w:rPr>
        <w:t xml:space="preserve"> *Museu Rodin (2h) </w:t>
      </w:r>
      <w:r>
        <w:rPr>
          <w:rStyle w:val="Strong"/>
          <w:rFonts w:cs="Arial"/>
          <w:b w:val="false"/>
          <w:bCs w:val="false"/>
          <w:i w:val="false"/>
          <w:caps w:val="false"/>
          <w:smallCaps w:val="false"/>
          <w:color w:val="000000"/>
          <w:spacing w:val="0"/>
          <w:sz w:val="22"/>
          <w:szCs w:val="22"/>
          <w:highlight w:val="white"/>
        </w:rPr>
        <w:t>+</w:t>
      </w:r>
      <w:r>
        <w:rPr>
          <w:rStyle w:val="Strong"/>
          <w:rFonts w:cs="Arial"/>
          <w:b w:val="false"/>
          <w:bCs w:val="false"/>
          <w:i w:val="false"/>
          <w:caps w:val="false"/>
          <w:smallCaps w:val="false"/>
          <w:color w:val="000000"/>
          <w:spacing w:val="0"/>
          <w:sz w:val="22"/>
          <w:szCs w:val="22"/>
          <w:highlight w:val="white"/>
        </w:rPr>
        <w:t xml:space="preserve"> </w:t>
      </w:r>
      <w:r>
        <w:rPr>
          <w:rStyle w:val="Strong"/>
          <w:rFonts w:cs="Arial"/>
          <w:b w:val="false"/>
          <w:bCs w:val="false"/>
          <w:i w:val="false"/>
          <w:iCs w:val="false"/>
          <w:caps w:val="false"/>
          <w:smallCaps w:val="false"/>
          <w:strike w:val="false"/>
          <w:dstrike w:val="false"/>
          <w:color w:val="000000"/>
          <w:spacing w:val="0"/>
          <w:sz w:val="22"/>
          <w:szCs w:val="22"/>
          <w:highlight w:val="white"/>
          <w:u w:val="single"/>
        </w:rPr>
        <w:t>Torre Eiffel</w:t>
      </w:r>
      <w:bookmarkStart w:id="1" w:name="__DdeLink__2860_2404761142"/>
      <w:bookmarkEnd w:id="1"/>
      <w:r>
        <w:rPr>
          <w:rStyle w:val="Strong"/>
          <w:rFonts w:cs="Arial"/>
          <w:b w:val="false"/>
          <w:bCs w:val="false"/>
          <w:i w:val="false"/>
          <w:caps w:val="false"/>
          <w:smallCaps w:val="false"/>
          <w:color w:val="000000"/>
          <w:spacing w:val="0"/>
          <w:sz w:val="22"/>
          <w:szCs w:val="22"/>
          <w:highlight w:val="white"/>
        </w:rPr>
        <w:t>; (fds já que essas atrações não são cheias); jantar com vinho</w:t>
      </w:r>
    </w:p>
    <w:p>
      <w:pPr>
        <w:pStyle w:val="Normal"/>
        <w:spacing w:lineRule="auto" w:line="240" w:before="0" w:after="120"/>
        <w:rPr/>
      </w:pPr>
      <w:r>
        <w:rPr>
          <w:rStyle w:val="Strong"/>
          <w:rFonts w:cs="Arial"/>
          <w:b w:val="false"/>
          <w:color w:val="000000" w:themeColor="text1"/>
          <w:sz w:val="22"/>
          <w:szCs w:val="22"/>
          <w:shd w:fill="FFFFFF" w:val="clear"/>
        </w:rPr>
        <w:t xml:space="preserve">Dia 17 (seg): </w:t>
      </w:r>
      <w:r>
        <w:rPr>
          <w:rStyle w:val="Strong"/>
          <w:rFonts w:cs="Arial"/>
          <w:b w:val="false"/>
          <w:bCs w:val="false"/>
          <w:color w:val="000000" w:themeColor="text1"/>
          <w:sz w:val="22"/>
          <w:szCs w:val="22"/>
          <w:shd w:fill="FFFFFF" w:val="clear"/>
        </w:rPr>
        <w:t xml:space="preserve">*Pont des Arts (15’)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Louvre (5h)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Palais Royal (30’); </w:t>
      </w:r>
      <w:r>
        <w:rPr>
          <w:rStyle w:val="Strong"/>
          <w:rFonts w:cs="Arial"/>
          <w:b/>
          <w:bCs/>
          <w:i w:val="false"/>
          <w:iCs w:val="false"/>
          <w:color w:val="000000" w:themeColor="text1"/>
          <w:sz w:val="22"/>
          <w:szCs w:val="22"/>
          <w:shd w:fill="FFFFFF" w:val="clear"/>
        </w:rPr>
        <w:t>Legrand</w:t>
      </w:r>
      <w:r>
        <w:rPr>
          <w:rStyle w:val="Strong"/>
          <w:rFonts w:cs="Arial"/>
          <w:b w:val="false"/>
          <w:bCs w:val="false"/>
          <w:color w:val="000000" w:themeColor="text1"/>
          <w:sz w:val="22"/>
          <w:szCs w:val="22"/>
          <w:shd w:fill="FFFFFF" w:val="clear"/>
        </w:rPr>
        <w:t xml:space="preserve"> (1:30h); </w:t>
      </w:r>
      <w:r>
        <w:rPr>
          <w:rStyle w:val="Strong"/>
          <w:rFonts w:cs="Arial"/>
          <w:b w:val="false"/>
          <w:bCs w:val="false"/>
          <w:i/>
          <w:iCs/>
          <w:caps w:val="false"/>
          <w:smallCaps w:val="false"/>
          <w:color w:val="0066B3"/>
          <w:spacing w:val="0"/>
          <w:sz w:val="22"/>
          <w:szCs w:val="22"/>
          <w:highlight w:val="white"/>
        </w:rPr>
        <w:t>La Vie d'Ange</w:t>
      </w:r>
      <w:r>
        <w:rPr>
          <w:rStyle w:val="Strong"/>
          <w:rFonts w:cs="Arial"/>
          <w:b w:val="false"/>
          <w:bCs w:val="false"/>
          <w:color w:val="000000" w:themeColor="text1"/>
          <w:sz w:val="22"/>
          <w:szCs w:val="22"/>
          <w:shd w:fill="FFFFFF" w:val="clear"/>
        </w:rPr>
        <w:t xml:space="preserve"> </w:t>
      </w:r>
      <w:r>
        <w:rPr>
          <w:rStyle w:val="Strong"/>
          <w:rFonts w:cs="Arial"/>
          <w:b w:val="false"/>
          <w:color w:val="000000" w:themeColor="text1"/>
          <w:sz w:val="22"/>
          <w:szCs w:val="22"/>
          <w:shd w:fill="FFFFFF" w:val="clear"/>
        </w:rPr>
        <w:t>(</w:t>
      </w:r>
      <w:r>
        <w:rPr>
          <w:rStyle w:val="Strong"/>
          <w:rFonts w:cs="Arial"/>
          <w:b w:val="false"/>
          <w:color w:val="FF0000"/>
          <w:sz w:val="22"/>
          <w:szCs w:val="22"/>
          <w:shd w:fill="FFFFFF" w:val="clear"/>
        </w:rPr>
        <w:t>agendar</w:t>
      </w:r>
      <w:r>
        <w:rPr>
          <w:rStyle w:val="Strong"/>
          <w:rFonts w:cs="Arial"/>
          <w:b w:val="false"/>
          <w:color w:val="000000" w:themeColor="text1"/>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18 (ter): </w:t>
      </w:r>
      <w:r>
        <w:rPr>
          <w:rStyle w:val="Strong"/>
          <w:rFonts w:cs="Arial"/>
          <w:b w:val="false"/>
          <w:bCs w:val="false"/>
          <w:color w:val="000000" w:themeColor="text1"/>
          <w:sz w:val="22"/>
          <w:szCs w:val="22"/>
          <w:shd w:fill="FFFFFF" w:val="clear"/>
        </w:rPr>
        <w:t xml:space="preserve">*Dorsay (3h)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*Arco do Triunfo (2h)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Champs Elysee (3h); </w:t>
      </w:r>
      <w:r>
        <w:rPr>
          <w:rStyle w:val="Strong"/>
          <w:rFonts w:cs="Arial"/>
          <w:b/>
          <w:bCs/>
          <w:color w:val="000000" w:themeColor="text1"/>
          <w:sz w:val="22"/>
          <w:szCs w:val="22"/>
          <w:shd w:fill="FFFFFF" w:val="clear"/>
        </w:rPr>
        <w:t>restaurante bacana com vinho depois do banho</w:t>
      </w:r>
      <w:r>
        <w:rPr>
          <w:rStyle w:val="Strong"/>
          <w:rFonts w:cs="Arial"/>
          <w:b w:val="false"/>
          <w:bCs w:val="false"/>
          <w:color w:val="000000" w:themeColor="text1"/>
          <w:sz w:val="22"/>
          <w:szCs w:val="22"/>
          <w:shd w:fill="FFFFFF" w:val="clear"/>
        </w:rPr>
        <w:t>;</w:t>
      </w:r>
      <w:r>
        <w:rPr>
          <w:rStyle w:val="Strong"/>
          <w:rFonts w:cs="Arial"/>
          <w:b/>
          <w:bCs w:val="false"/>
          <w:i w:val="false"/>
          <w:caps w:val="false"/>
          <w:smallCaps w:val="false"/>
          <w:color w:val="CE181E"/>
          <w:spacing w:val="0"/>
          <w:sz w:val="22"/>
          <w:szCs w:val="22"/>
          <w:highlight w:val="white"/>
        </w:rPr>
        <w:t xml:space="preserve"> </w:t>
      </w:r>
      <w:r>
        <w:rPr>
          <w:rStyle w:val="Nfaseforte"/>
          <w:rFonts w:cs="Arial"/>
          <w:b w:val="false"/>
          <w:bCs w:val="false"/>
          <w:i/>
          <w:iCs/>
          <w:caps w:val="false"/>
          <w:smallCaps w:val="false"/>
          <w:color w:val="0066B3"/>
          <w:spacing w:val="0"/>
          <w:sz w:val="22"/>
          <w:szCs w:val="22"/>
          <w:highlight w:val="white"/>
          <w:lang w:val="pt-PT"/>
        </w:rPr>
        <w:t xml:space="preserve">Les Papilles </w:t>
      </w:r>
      <w:r>
        <w:rPr>
          <w:rStyle w:val="Strong"/>
          <w:rFonts w:cs="Arial"/>
          <w:b w:val="false"/>
          <w:i w:val="false"/>
          <w:iCs w:val="false"/>
          <w:caps w:val="false"/>
          <w:smallCaps w:val="false"/>
          <w:color w:val="000000" w:themeColor="text1"/>
          <w:spacing w:val="0"/>
          <w:sz w:val="22"/>
          <w:szCs w:val="22"/>
          <w:shd w:fill="FFFFFF" w:val="clear"/>
          <w:lang w:val="pt-PT"/>
        </w:rPr>
        <w:t>(</w:t>
      </w:r>
      <w:r>
        <w:rPr>
          <w:rStyle w:val="Strong"/>
          <w:rFonts w:cs="Arial"/>
          <w:b w:val="false"/>
          <w:i w:val="false"/>
          <w:iCs w:val="false"/>
          <w:caps w:val="false"/>
          <w:smallCaps w:val="false"/>
          <w:color w:val="FF0000"/>
          <w:spacing w:val="0"/>
          <w:sz w:val="22"/>
          <w:szCs w:val="22"/>
          <w:shd w:fill="FFFFFF" w:val="clear"/>
          <w:lang w:val="pt-PT"/>
        </w:rPr>
        <w:t>agendar</w:t>
      </w:r>
      <w:r>
        <w:rPr>
          <w:rStyle w:val="Strong"/>
          <w:rFonts w:cs="Arial"/>
          <w:b w:val="false"/>
          <w:i w:val="false"/>
          <w:iCs w:val="false"/>
          <w:caps w:val="false"/>
          <w:smallCaps w:val="false"/>
          <w:color w:val="000000" w:themeColor="text1"/>
          <w:spacing w:val="0"/>
          <w:sz w:val="22"/>
          <w:szCs w:val="22"/>
          <w:shd w:fill="FFFFFF" w:val="clear"/>
          <w:lang w:val="pt-PT"/>
        </w:rPr>
        <w:t>)</w:t>
      </w:r>
    </w:p>
    <w:p>
      <w:pPr>
        <w:pStyle w:val="Normal"/>
        <w:spacing w:lineRule="auto" w:line="240" w:before="0" w:after="120"/>
        <w:rPr/>
      </w:pPr>
      <w:r>
        <w:rPr>
          <w:rStyle w:val="Strong"/>
          <w:rFonts w:cs="Arial"/>
          <w:b w:val="false"/>
          <w:color w:val="000000" w:themeColor="text1"/>
          <w:sz w:val="22"/>
          <w:szCs w:val="22"/>
          <w:shd w:fill="FFFFFF" w:val="clear"/>
        </w:rPr>
        <w:t xml:space="preserve">Dia 19 (qua): </w:t>
      </w:r>
      <w:r>
        <w:rPr>
          <w:rStyle w:val="Strong"/>
          <w:rFonts w:cs="Arial"/>
          <w:b w:val="false"/>
          <w:bCs w:val="false"/>
          <w:color w:val="000000" w:themeColor="text1"/>
          <w:sz w:val="22"/>
          <w:szCs w:val="22"/>
          <w:shd w:fill="FFFFFF" w:val="clear"/>
        </w:rPr>
        <w:t xml:space="preserve">Opera (2h)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bCs/>
          <w:i w:val="false"/>
          <w:iCs w:val="false"/>
          <w:color w:val="000000" w:themeColor="text1"/>
          <w:sz w:val="22"/>
          <w:szCs w:val="22"/>
          <w:shd w:fill="FFFFFF" w:val="clear"/>
        </w:rPr>
        <w:t>Lavinia</w:t>
      </w:r>
      <w:r>
        <w:rPr>
          <w:rStyle w:val="Strong"/>
          <w:rFonts w:cs="Arial"/>
          <w:b w:val="false"/>
          <w:bCs w:val="false"/>
          <w:i/>
          <w:iCs/>
          <w:color w:val="000000" w:themeColor="text1"/>
          <w:sz w:val="22"/>
          <w:szCs w:val="22"/>
          <w:shd w:fill="FFFFFF" w:val="clear"/>
        </w:rPr>
        <w:t xml:space="preserve"> </w:t>
      </w:r>
      <w:r>
        <w:rPr>
          <w:rStyle w:val="Strong"/>
          <w:rFonts w:cs="Arial"/>
          <w:b w:val="false"/>
          <w:bCs w:val="false"/>
          <w:i w:val="false"/>
          <w:iCs w:val="false"/>
          <w:color w:val="000000" w:themeColor="text1"/>
          <w:sz w:val="22"/>
          <w:szCs w:val="22"/>
          <w:shd w:fill="FFFFFF" w:val="clear"/>
        </w:rPr>
        <w:t xml:space="preserve">(1:30h) </w:t>
      </w:r>
      <w:r>
        <w:rPr>
          <w:rStyle w:val="Strong"/>
          <w:rFonts w:cs="Arial"/>
          <w:b w:val="false"/>
          <w:bCs w:val="false"/>
          <w:i w:val="false"/>
          <w:i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Madelaine (20’)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Fauchon (40’)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Place de la Concorde (20’, pode fazer no dia da Champs Elysee)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Jardin Tuelleries (30’)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Ponte Alexandre III (15’)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bCs/>
          <w:color w:val="000000" w:themeColor="text1"/>
          <w:sz w:val="22"/>
          <w:szCs w:val="22"/>
          <w:shd w:fill="FFFFFF" w:val="clear"/>
        </w:rPr>
        <w:t>jantar depois do banho</w:t>
      </w:r>
      <w:r>
        <w:rPr>
          <w:rStyle w:val="Strong"/>
          <w:rFonts w:cs="Arial"/>
          <w:b w:val="false"/>
          <w:bCs w:val="false"/>
          <w:color w:val="000000" w:themeColor="text1"/>
          <w:sz w:val="22"/>
          <w:szCs w:val="22"/>
          <w:shd w:fill="FFFFFF" w:val="clear"/>
        </w:rPr>
        <w:t xml:space="preserve">; </w:t>
      </w:r>
      <w:r>
        <w:rPr>
          <w:rStyle w:val="Strong"/>
          <w:rFonts w:cs="Arial"/>
          <w:b w:val="false"/>
          <w:bCs w:val="false"/>
          <w:i/>
          <w:iCs/>
          <w:caps w:val="false"/>
          <w:smallCaps w:val="false"/>
          <w:color w:val="0066B3"/>
          <w:spacing w:val="0"/>
          <w:sz w:val="22"/>
          <w:szCs w:val="22"/>
          <w:highlight w:val="white"/>
        </w:rPr>
        <w:t>Sourire</w:t>
      </w:r>
      <w:r>
        <w:rPr>
          <w:rStyle w:val="Strong"/>
          <w:rFonts w:cs="Arial"/>
          <w:b w:val="false"/>
          <w:i w:val="false"/>
          <w:iCs w:val="false"/>
          <w:caps w:val="false"/>
          <w:smallCaps w:val="false"/>
          <w:color w:val="FF0000"/>
          <w:spacing w:val="0"/>
          <w:sz w:val="22"/>
          <w:szCs w:val="22"/>
          <w:shd w:fill="FFFFFF" w:val="clear"/>
          <w:lang w:val="pt-PT"/>
        </w:rPr>
        <w:t xml:space="preserve"> </w:t>
      </w:r>
      <w:r>
        <w:rPr>
          <w:rStyle w:val="Strong"/>
          <w:rFonts w:cs="Arial"/>
          <w:b w:val="false"/>
          <w:i w:val="false"/>
          <w:iCs w:val="false"/>
          <w:caps w:val="false"/>
          <w:smallCaps w:val="false"/>
          <w:color w:val="000000" w:themeColor="text1"/>
          <w:spacing w:val="0"/>
          <w:sz w:val="22"/>
          <w:szCs w:val="22"/>
          <w:shd w:fill="FFFFFF" w:val="clear"/>
          <w:lang w:val="pt-PT"/>
        </w:rPr>
        <w:t>(</w:t>
      </w:r>
      <w:r>
        <w:rPr>
          <w:rStyle w:val="Strong"/>
          <w:rFonts w:cs="Arial"/>
          <w:b w:val="false"/>
          <w:i w:val="false"/>
          <w:iCs w:val="false"/>
          <w:caps w:val="false"/>
          <w:smallCaps w:val="false"/>
          <w:color w:val="FF0000"/>
          <w:spacing w:val="0"/>
          <w:sz w:val="22"/>
          <w:szCs w:val="22"/>
          <w:shd w:fill="FFFFFF" w:val="clear"/>
          <w:lang w:val="pt-PT"/>
        </w:rPr>
        <w:t>agendar</w:t>
      </w:r>
      <w:r>
        <w:rPr>
          <w:rStyle w:val="Strong"/>
          <w:rFonts w:cs="Arial"/>
          <w:b w:val="false"/>
          <w:i w:val="false"/>
          <w:iCs w:val="false"/>
          <w:caps w:val="false"/>
          <w:smallCaps w:val="false"/>
          <w:color w:val="000000" w:themeColor="text1"/>
          <w:spacing w:val="0"/>
          <w:sz w:val="22"/>
          <w:szCs w:val="22"/>
          <w:shd w:fill="FFFFFF" w:val="clear"/>
          <w:lang w:val="pt-PT"/>
        </w:rPr>
        <w:t>)</w:t>
      </w:r>
    </w:p>
    <w:p>
      <w:pPr>
        <w:pStyle w:val="Normal"/>
        <w:spacing w:lineRule="auto" w:line="240" w:before="0" w:after="120"/>
        <w:rPr/>
      </w:pPr>
      <w:r>
        <w:rPr>
          <w:rStyle w:val="Strong"/>
          <w:rFonts w:cs="Arial"/>
          <w:b w:val="false"/>
          <w:color w:val="000000" w:themeColor="text1"/>
          <w:sz w:val="22"/>
          <w:szCs w:val="22"/>
          <w:shd w:fill="FFFFFF" w:val="clear"/>
        </w:rPr>
        <w:t xml:space="preserve">Dia 20 (qui): </w:t>
      </w:r>
      <w:r>
        <w:rPr>
          <w:rStyle w:val="Strong"/>
          <w:rFonts w:cs="Arial"/>
          <w:b w:val="false"/>
          <w:bCs w:val="false"/>
          <w:color w:val="000000" w:themeColor="text1"/>
          <w:sz w:val="22"/>
          <w:szCs w:val="22"/>
          <w:shd w:fill="FFFFFF" w:val="clear"/>
        </w:rPr>
        <w:t>Reims (voo 23h, tem que sair do ap às 19h);</w:t>
      </w:r>
    </w:p>
    <w:p>
      <w:pPr>
        <w:pStyle w:val="Normal"/>
        <w:spacing w:lineRule="auto" w:line="240" w:before="0" w:after="120"/>
        <w:rPr>
          <w:rStyle w:val="Strong"/>
          <w:rFonts w:ascii="Calibri" w:hAnsi="Calibri"/>
          <w:sz w:val="22"/>
          <w:szCs w:val="22"/>
        </w:rPr>
      </w:pPr>
      <w:r>
        <w:rPr>
          <w:sz w:val="22"/>
          <w:szCs w:val="22"/>
        </w:rPr>
      </w:r>
    </w:p>
    <w:p>
      <w:pPr>
        <w:pStyle w:val="Normal"/>
        <w:spacing w:lineRule="auto" w:line="240" w:before="0" w:after="120"/>
        <w:ind w:left="-709" w:hanging="0"/>
        <w:rPr/>
      </w:pPr>
      <w:r>
        <w:rPr>
          <w:sz w:val="22"/>
          <w:szCs w:val="22"/>
        </w:rPr>
        <w:t>Dia 10 (seg) – Chegada, Mercado e Lanche</w:t>
      </w:r>
    </w:p>
    <w:p>
      <w:pPr>
        <w:pStyle w:val="Normal"/>
        <w:ind w:left="-284" w:hanging="142"/>
        <w:jc w:val="both"/>
        <w:rPr/>
      </w:pPr>
      <w:r>
        <w:rPr>
          <w:sz w:val="22"/>
          <w:szCs w:val="22"/>
        </w:rPr>
        <w:t xml:space="preserve">- </w:t>
      </w:r>
      <w:r>
        <w:rPr>
          <w:sz w:val="22"/>
          <w:szCs w:val="22"/>
          <w:u w:val="single"/>
        </w:rPr>
        <w:t>Como chegar</w:t>
      </w:r>
      <w:r>
        <w:rPr>
          <w:sz w:val="22"/>
          <w:szCs w:val="22"/>
        </w:rPr>
        <w:t xml:space="preserve">: na estação Aéroport Ch. De Gaulle 2, pegue o </w:t>
      </w:r>
      <w:r>
        <w:rPr>
          <w:b/>
          <w:bCs/>
          <w:sz w:val="22"/>
          <w:szCs w:val="22"/>
        </w:rPr>
        <w:t>RER B</w:t>
      </w:r>
      <w:r>
        <w:rPr>
          <w:sz w:val="22"/>
          <w:szCs w:val="22"/>
        </w:rPr>
        <w:t xml:space="preserve"> </w:t>
      </w:r>
      <w:r>
        <w:rPr>
          <w:b/>
          <w:bCs/>
          <w:sz w:val="22"/>
          <w:szCs w:val="22"/>
        </w:rPr>
        <w:t>direção Robinson</w:t>
      </w:r>
      <w:r>
        <w:rPr>
          <w:b w:val="false"/>
          <w:bCs w:val="false"/>
          <w:sz w:val="22"/>
          <w:szCs w:val="22"/>
        </w:rPr>
        <w:t>/</w:t>
      </w:r>
      <w:r>
        <w:rPr>
          <w:b/>
          <w:bCs/>
          <w:sz w:val="22"/>
          <w:szCs w:val="22"/>
        </w:rPr>
        <w:t>Saint-Rémy-lès-Chevreuse</w:t>
      </w:r>
      <w:r>
        <w:rPr>
          <w:sz w:val="22"/>
          <w:szCs w:val="22"/>
        </w:rPr>
        <w:t xml:space="preserve"> até a </w:t>
      </w:r>
      <w:r>
        <w:rPr>
          <w:b/>
          <w:bCs/>
          <w:i w:val="false"/>
          <w:caps w:val="false"/>
          <w:smallCaps w:val="false"/>
          <w:spacing w:val="0"/>
          <w:sz w:val="22"/>
          <w:szCs w:val="22"/>
        </w:rPr>
        <w:t>Châtelet - Les Halles</w:t>
      </w:r>
      <w:r>
        <w:rPr>
          <w:b w:val="false"/>
          <w:i w:val="false"/>
          <w:caps w:val="false"/>
          <w:smallCaps w:val="false"/>
          <w:spacing w:val="0"/>
          <w:sz w:val="22"/>
          <w:szCs w:val="22"/>
        </w:rPr>
        <w:t xml:space="preserve">. De lá pegue a </w:t>
      </w:r>
      <w:r>
        <w:rPr>
          <w:b/>
          <w:bCs/>
          <w:i w:val="false"/>
          <w:caps w:val="false"/>
          <w:smallCaps w:val="false"/>
          <w:spacing w:val="0"/>
          <w:sz w:val="22"/>
          <w:szCs w:val="22"/>
        </w:rPr>
        <w:t>linha 7</w:t>
      </w:r>
      <w:r>
        <w:rPr>
          <w:b w:val="false"/>
          <w:i w:val="false"/>
          <w:caps w:val="false"/>
          <w:smallCaps w:val="false"/>
          <w:spacing w:val="0"/>
          <w:sz w:val="22"/>
          <w:szCs w:val="22"/>
        </w:rPr>
        <w:t xml:space="preserve"> </w:t>
      </w:r>
      <w:r>
        <w:rPr>
          <w:b/>
          <w:bCs/>
          <w:i w:val="false"/>
          <w:caps w:val="false"/>
          <w:smallCaps w:val="false"/>
          <w:spacing w:val="0"/>
          <w:sz w:val="22"/>
          <w:szCs w:val="22"/>
        </w:rPr>
        <w:t>direção Mairie d’Ivry/Villejuif-Louis Aragon</w:t>
      </w:r>
      <w:r>
        <w:rPr>
          <w:b w:val="false"/>
          <w:i w:val="false"/>
          <w:caps w:val="false"/>
          <w:smallCaps w:val="false"/>
          <w:spacing w:val="0"/>
          <w:sz w:val="22"/>
          <w:szCs w:val="22"/>
        </w:rPr>
        <w:t xml:space="preserve"> até a </w:t>
      </w:r>
      <w:r>
        <w:rPr>
          <w:b/>
          <w:bCs/>
          <w:i w:val="false"/>
          <w:caps w:val="false"/>
          <w:smallCaps w:val="false"/>
          <w:spacing w:val="0"/>
          <w:sz w:val="22"/>
          <w:szCs w:val="22"/>
        </w:rPr>
        <w:t>Censier - Daubenton</w:t>
      </w:r>
      <w:r>
        <w:rPr>
          <w:b w:val="false"/>
          <w:i w:val="false"/>
          <w:caps w:val="false"/>
          <w:smallCaps w:val="false"/>
          <w:spacing w:val="0"/>
          <w:sz w:val="22"/>
          <w:szCs w:val="22"/>
        </w:rPr>
        <w:t xml:space="preserve"> (53’); </w:t>
      </w:r>
      <w:r>
        <w:rPr>
          <w:b w:val="false"/>
          <w:i w:val="false"/>
          <w:caps w:val="false"/>
          <w:smallCaps w:val="false"/>
          <w:spacing w:val="0"/>
          <w:sz w:val="22"/>
          <w:szCs w:val="22"/>
        </w:rPr>
        <w:t xml:space="preserve">Se der tempo passe no mercado. Para ir a Torre Eiffel, </w:t>
      </w:r>
      <w:r>
        <w:rPr>
          <w:b w:val="false"/>
          <w:i w:val="false"/>
          <w:caps w:val="false"/>
          <w:smallCaps w:val="false"/>
          <w:spacing w:val="0"/>
          <w:sz w:val="22"/>
          <w:szCs w:val="22"/>
        </w:rPr>
        <w:t>pegue</w:t>
      </w:r>
      <w:r>
        <w:rPr>
          <w:b w:val="false"/>
          <w:bCs w:val="false"/>
          <w:i w:val="false"/>
          <w:caps w:val="false"/>
          <w:smallCaps w:val="false"/>
          <w:color w:val="000000"/>
          <w:spacing w:val="0"/>
          <w:sz w:val="22"/>
          <w:szCs w:val="22"/>
        </w:rPr>
        <w:t xml:space="preserve"> na Censier Daubenton </w:t>
      </w:r>
      <w:r>
        <w:rPr>
          <w:b/>
          <w:bCs/>
          <w:i w:val="false"/>
          <w:caps w:val="false"/>
          <w:smallCaps w:val="false"/>
          <w:color w:val="000000"/>
          <w:spacing w:val="0"/>
          <w:sz w:val="22"/>
          <w:szCs w:val="22"/>
        </w:rPr>
        <w:t>direção Mairie d’Ivry/Villejuif-Louis Aragon até a Place d’Italie</w:t>
      </w:r>
      <w:r>
        <w:rPr>
          <w:b w:val="false"/>
          <w:bCs w:val="false"/>
          <w:i w:val="false"/>
          <w:caps w:val="false"/>
          <w:smallCaps w:val="false"/>
          <w:color w:val="000000"/>
          <w:spacing w:val="0"/>
          <w:sz w:val="22"/>
          <w:szCs w:val="22"/>
        </w:rPr>
        <w:t xml:space="preserve">, lá pegue a </w:t>
      </w:r>
      <w:r>
        <w:rPr>
          <w:b/>
          <w:bCs/>
          <w:i w:val="false"/>
          <w:caps w:val="false"/>
          <w:smallCaps w:val="false"/>
          <w:color w:val="000000"/>
          <w:spacing w:val="0"/>
          <w:sz w:val="22"/>
          <w:szCs w:val="22"/>
        </w:rPr>
        <w:t xml:space="preserve">linha 6 </w:t>
      </w:r>
      <w:r>
        <w:rPr>
          <w:b/>
          <w:bCs/>
          <w:i w:val="false"/>
          <w:caps w:val="false"/>
          <w:smallCaps w:val="false"/>
          <w:color w:val="000000"/>
          <w:spacing w:val="0"/>
          <w:sz w:val="22"/>
          <w:szCs w:val="22"/>
        </w:rPr>
        <w:t>direção Charles de Gaulle-Etoile</w:t>
      </w:r>
      <w:r>
        <w:rPr>
          <w:b/>
          <w:bCs/>
          <w:i w:val="false"/>
          <w:caps w:val="false"/>
          <w:smallCaps w:val="false"/>
          <w:color w:val="000000"/>
          <w:spacing w:val="0"/>
          <w:sz w:val="22"/>
          <w:szCs w:val="22"/>
        </w:rPr>
        <w:t xml:space="preserve"> até Trocadero</w:t>
      </w:r>
      <w:r>
        <w:rPr>
          <w:b w:val="false"/>
          <w:bCs w:val="false"/>
          <w:i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 xml:space="preserve">(27’). </w:t>
      </w:r>
      <w:r>
        <w:rPr>
          <w:b w:val="false"/>
          <w:bCs w:val="false"/>
          <w:i w:val="false"/>
          <w:caps w:val="false"/>
          <w:smallCaps w:val="false"/>
          <w:color w:val="000000"/>
          <w:spacing w:val="0"/>
          <w:sz w:val="22"/>
          <w:szCs w:val="22"/>
        </w:rPr>
        <w:t xml:space="preserve">Passeie pela Trocadero Champs de Mars até o Bateaux Mouche. Para voltar para casa, vá até a Bir Hakeim </w:t>
      </w:r>
      <w:r>
        <w:rPr>
          <w:b w:val="false"/>
          <w:bCs w:val="false"/>
          <w:i w:val="false"/>
          <w:caps w:val="false"/>
          <w:smallCaps w:val="false"/>
          <w:color w:val="000000"/>
          <w:spacing w:val="0"/>
          <w:sz w:val="22"/>
          <w:szCs w:val="22"/>
        </w:rPr>
        <w:t xml:space="preserve">direção Nation até a Place d’Italie. De lá pegue a linha 7 </w:t>
      </w:r>
      <w:r>
        <w:rPr>
          <w:b/>
          <w:bCs/>
          <w:i w:val="false"/>
          <w:caps w:val="false"/>
          <w:smallCaps w:val="false"/>
          <w:color w:val="000000"/>
          <w:spacing w:val="0"/>
          <w:sz w:val="22"/>
          <w:szCs w:val="22"/>
        </w:rPr>
        <w:t>direção Mairie d’Ivry/Villejuif-Louis Aragon</w:t>
      </w:r>
      <w:r>
        <w:rPr>
          <w:b w:val="false"/>
          <w:bCs w:val="false"/>
          <w:i w:val="false"/>
          <w:caps w:val="false"/>
          <w:smallCaps w:val="false"/>
          <w:color w:val="000000"/>
          <w:spacing w:val="0"/>
          <w:sz w:val="22"/>
          <w:szCs w:val="22"/>
        </w:rPr>
        <w:t xml:space="preserve"> até a </w:t>
      </w:r>
      <w:r>
        <w:rPr>
          <w:b/>
          <w:bCs/>
          <w:i w:val="false"/>
          <w:caps w:val="false"/>
          <w:smallCaps w:val="false"/>
          <w:color w:val="000000"/>
          <w:spacing w:val="0"/>
          <w:sz w:val="22"/>
          <w:szCs w:val="22"/>
        </w:rPr>
        <w:t>Censier – Daubenton.</w:t>
      </w:r>
      <w:r>
        <w:rPr>
          <w:b w:val="false"/>
          <w:bCs w:val="false"/>
          <w:i w:val="false"/>
          <w:caps w:val="false"/>
          <w:smallCaps w:val="false"/>
          <w:color w:val="000000"/>
          <w:spacing w:val="0"/>
          <w:sz w:val="22"/>
          <w:szCs w:val="22"/>
        </w:rPr>
        <w:t xml:space="preserve"> </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r>
        <w:rPr>
          <w:color w:val="FF0000"/>
          <w:sz w:val="22"/>
          <w:szCs w:val="22"/>
        </w:rPr>
        <w:t xml:space="preserve">perguntas ao anfitrião </w:t>
      </w:r>
      <w:r>
        <w:rPr>
          <w:sz w:val="22"/>
          <w:szCs w:val="22"/>
        </w:rPr>
        <w:t>();</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4209"/>
        <w:gridCol w:w="1004"/>
        <w:gridCol w:w="1075"/>
        <w:gridCol w:w="3056"/>
      </w:tblGrid>
      <w:tr>
        <w:trPr/>
        <w:tc>
          <w:tcPr>
            <w:tcW w:w="42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SEGUNDA</w:t>
            </w:r>
          </w:p>
        </w:tc>
        <w:tc>
          <w:tcPr>
            <w:tcW w:w="10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07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w:t>
            </w:r>
          </w:p>
        </w:tc>
        <w:tc>
          <w:tcPr>
            <w:tcW w:w="3056"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b/>
                <w:sz w:val="22"/>
                <w:szCs w:val="22"/>
                <w:lang w:eastAsia="en-US"/>
              </w:rPr>
              <w:t>OBSERVAÇÕES</w:t>
            </w:r>
          </w:p>
        </w:tc>
      </w:tr>
      <w:tr>
        <w:trPr/>
        <w:tc>
          <w:tcPr>
            <w:tcW w:w="4209" w:type="dxa"/>
            <w:tcBorders/>
            <w:shd w:fill="auto" w:val="clear"/>
            <w:tcMar>
              <w:left w:w="-5" w:type="dxa"/>
            </w:tcMar>
            <w:vAlign w:val="center"/>
          </w:tcPr>
          <w:p>
            <w:pPr>
              <w:pStyle w:val="NormalWeb"/>
              <w:spacing w:lineRule="auto" w:line="240" w:before="0" w:after="0"/>
              <w:jc w:val="center"/>
              <w:rPr>
                <w:b w:val="false"/>
                <w:b w:val="false"/>
                <w:bCs w:val="false"/>
                <w:color w:val="000000"/>
              </w:rPr>
            </w:pPr>
            <w:r>
              <w:rPr>
                <w:rFonts w:eastAsia="Calibri" w:cs="" w:ascii="Calibri" w:hAnsi="Calibri" w:asciiTheme="minorHAnsi" w:cstheme="minorBidi" w:eastAsiaTheme="minorHAnsi" w:hAnsiTheme="minorHAnsi"/>
                <w:b w:val="false"/>
                <w:bCs w:val="false"/>
                <w:color w:val="000000"/>
                <w:sz w:val="22"/>
                <w:szCs w:val="22"/>
                <w:lang w:eastAsia="en-US"/>
              </w:rPr>
              <w:t xml:space="preserve">Chegada </w:t>
            </w:r>
            <w:r>
              <w:rPr>
                <w:rFonts w:eastAsia="Calibri" w:cs="" w:ascii="Calibri" w:hAnsi="Calibri" w:asciiTheme="minorHAnsi" w:cstheme="minorBidi" w:eastAsiaTheme="minorHAnsi" w:hAnsiTheme="minorHAnsi"/>
                <w:b w:val="false"/>
                <w:bCs w:val="false"/>
                <w:color w:val="000000"/>
                <w:sz w:val="22"/>
                <w:szCs w:val="22"/>
                <w:lang w:eastAsia="en-US"/>
              </w:rPr>
              <w:t>à Paris</w:t>
            </w:r>
          </w:p>
        </w:tc>
        <w:tc>
          <w:tcPr>
            <w:tcW w:w="1004" w:type="dxa"/>
            <w:tcBorders/>
            <w:shd w:fill="auto" w:val="clear"/>
            <w:tcMar>
              <w:left w:w="-5" w:type="dxa"/>
            </w:tcMar>
            <w:vAlign w:val="center"/>
          </w:tcPr>
          <w:p>
            <w:pPr>
              <w:pStyle w:val="NormalWeb"/>
              <w:spacing w:lineRule="auto" w:line="240" w:before="0" w:after="0"/>
              <w:jc w:val="center"/>
              <w:rPr>
                <w:b w:val="false"/>
                <w:b w:val="false"/>
                <w:bCs w:val="false"/>
              </w:rPr>
            </w:pPr>
            <w:r>
              <w:rPr>
                <w:rFonts w:eastAsia="Calibri" w:cs="" w:ascii="Calibri" w:hAnsi="Calibri" w:cstheme="minorBidi" w:eastAsiaTheme="minorHAnsi"/>
                <w:b w:val="false"/>
                <w:bCs w:val="false"/>
                <w:sz w:val="22"/>
                <w:szCs w:val="22"/>
                <w:lang w:eastAsia="en-US"/>
              </w:rPr>
              <w:t>14:45</w:t>
            </w:r>
            <w:r>
              <w:rPr>
                <w:rFonts w:eastAsia="Calibri" w:cs="" w:ascii="Calibri" w:hAnsi="Calibri" w:asciiTheme="minorHAnsi" w:cstheme="minorBidi" w:eastAsiaTheme="minorHAnsi" w:hAnsiTheme="minorHAnsi"/>
                <w:b w:val="false"/>
                <w:bCs w:val="false"/>
                <w:sz w:val="22"/>
                <w:szCs w:val="22"/>
                <w:lang w:eastAsia="en-US"/>
              </w:rPr>
              <w:t>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Compra Museum Pass e Navigo</w:t>
            </w:r>
          </w:p>
        </w:tc>
        <w:tc>
          <w:tcPr>
            <w:tcW w:w="1004"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16:30h</w:t>
            </w:r>
          </w:p>
        </w:tc>
        <w:tc>
          <w:tcPr>
            <w:tcW w:w="1075"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4209"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Aeroporto – estação - AP</w:t>
            </w:r>
          </w:p>
        </w:tc>
        <w:tc>
          <w:tcPr>
            <w:tcW w:w="100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17:00h</w:t>
            </w:r>
          </w:p>
        </w:tc>
        <w:tc>
          <w:tcPr>
            <w:tcW w:w="1075"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60</w:t>
            </w:r>
            <w:r>
              <w:rPr>
                <w:rFonts w:eastAsia="Calibri" w:cs="" w:ascii="Calibri" w:hAnsi="Calibri" w:asciiTheme="minorHAnsi" w:cstheme="minorBidi" w:eastAsiaTheme="minorHAnsi" w:hAnsiTheme="minorHAnsi"/>
                <w:sz w:val="22"/>
                <w:szCs w:val="22"/>
                <w:lang w:eastAsia="en-US"/>
              </w:rPr>
              <w:t>’</w:t>
            </w:r>
          </w:p>
        </w:tc>
        <w:tc>
          <w:tcPr>
            <w:tcW w:w="3056"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Chegada a AP</w:t>
            </w:r>
          </w:p>
        </w:tc>
        <w:tc>
          <w:tcPr>
            <w:tcW w:w="1004"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18:00h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rFonts w:eastAsia="Calibri" w:cs="" w:cstheme="minorBidi" w:eastAsiaTheme="minorHAnsi"/>
                <w:lang w:eastAsia="en-US"/>
              </w:rPr>
            </w:pPr>
            <w:r>
              <w:rPr>
                <w:rFonts w:eastAsia="Calibri" w:cs="" w:cstheme="minorBidi" w:eastAsiaTheme="minorHAnsi"/>
                <w:lang w:eastAsia="en-US"/>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 xml:space="preserve">Saída para o mercado </w:t>
            </w:r>
            <w:r>
              <w:rPr>
                <w:rFonts w:eastAsia="Calibri" w:cs="" w:cstheme="minorBidi" w:eastAsiaTheme="minorHAnsi" w:ascii="Calibri" w:hAnsi="Calibri"/>
                <w:sz w:val="22"/>
                <w:szCs w:val="22"/>
                <w:lang w:eastAsia="en-US"/>
              </w:rPr>
              <w:t>Carrefour Market</w:t>
            </w:r>
          </w:p>
        </w:tc>
        <w:tc>
          <w:tcPr>
            <w:tcW w:w="10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18</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sz w:val="22"/>
                <w:szCs w:val="22"/>
                <w:lang w:eastAsia="en-US"/>
              </w:rPr>
              <w:t>4</w:t>
            </w:r>
            <w:r>
              <w:rPr>
                <w:rFonts w:eastAsia="Calibri" w:cs="" w:ascii="Calibri" w:hAnsi="Calibri" w:asciiTheme="minorHAnsi" w:cstheme="minorBidi" w:eastAsiaTheme="minorHAnsi" w:hAnsiTheme="minorHAnsi"/>
                <w:sz w:val="22"/>
                <w:szCs w:val="22"/>
                <w:lang w:eastAsia="en-US"/>
              </w:rPr>
              <w:t>0h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45’</w:t>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cstheme="minorBidi" w:eastAsiaTheme="minorHAnsi" w:ascii="Calibri" w:hAnsi="Calibri"/>
                <w:b w:val="false"/>
                <w:bCs w:val="false"/>
                <w:sz w:val="22"/>
                <w:szCs w:val="22"/>
                <w:lang w:eastAsia="en-US"/>
              </w:rPr>
              <w:t>550m  (8’)</w:t>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Chegada ao AP</w:t>
            </w:r>
          </w:p>
        </w:tc>
        <w:tc>
          <w:tcPr>
            <w:tcW w:w="10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19</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sz w:val="22"/>
                <w:szCs w:val="22"/>
                <w:lang w:eastAsia="en-US"/>
              </w:rPr>
              <w:t>30</w:t>
            </w:r>
            <w:r>
              <w:rPr>
                <w:rFonts w:eastAsia="Calibri" w:cs="" w:ascii="Calibri" w:hAnsi="Calibri" w:asciiTheme="minorHAnsi" w:cstheme="minorBidi" w:eastAsiaTheme="minorHAnsi" w:hAnsiTheme="minorHAnsi"/>
                <w:sz w:val="22"/>
                <w:szCs w:val="22"/>
                <w:lang w:eastAsia="en-US"/>
              </w:rPr>
              <w:t>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 xml:space="preserve">Saída para Trocadero -  </w:t>
            </w:r>
            <w:r>
              <w:rPr>
                <w:rFonts w:eastAsia="Calibri" w:cs="" w:cstheme="minorBidi" w:eastAsiaTheme="minorHAnsi" w:ascii="Calibri" w:hAnsi="Calibri"/>
                <w:sz w:val="22"/>
                <w:szCs w:val="22"/>
                <w:lang w:eastAsia="en-US"/>
              </w:rPr>
              <w:t>Champs de Mars - Rio - Sena</w:t>
            </w:r>
          </w:p>
        </w:tc>
        <w:tc>
          <w:tcPr>
            <w:tcW w:w="1004" w:type="dxa"/>
            <w:tcBorders/>
            <w:shd w:fill="auto" w:val="clear"/>
            <w:tcMar>
              <w:left w:w="-5" w:type="dxa"/>
            </w:tcMar>
            <w:vAlign w:val="center"/>
          </w:tcPr>
          <w:p>
            <w:pPr>
              <w:pStyle w:val="NormalWeb"/>
              <w:spacing w:lineRule="auto" w:line="240" w:before="0" w:after="0"/>
              <w:jc w:val="center"/>
              <w:rPr>
                <w:b/>
                <w:b/>
                <w:bCs/>
              </w:rPr>
            </w:pPr>
            <w:r>
              <w:rPr>
                <w:rFonts w:eastAsia="Calibri" w:cs="" w:ascii="Calibri" w:hAnsi="Calibri" w:asciiTheme="minorHAnsi" w:cstheme="minorBidi" w:eastAsiaTheme="minorHAnsi" w:hAnsiTheme="minorHAnsi"/>
                <w:b/>
                <w:bCs/>
                <w:sz w:val="22"/>
                <w:szCs w:val="22"/>
                <w:lang w:eastAsia="en-US"/>
              </w:rPr>
              <w:t>20:00h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30’ até a estação </w:t>
            </w:r>
            <w:r>
              <w:rPr>
                <w:rFonts w:eastAsia="Calibri" w:cs="" w:ascii="Calibri" w:hAnsi="Calibri" w:asciiTheme="minorHAnsi" w:cstheme="minorBidi" w:eastAsiaTheme="minorHAnsi" w:hAnsiTheme="minorHAnsi"/>
                <w:sz w:val="22"/>
                <w:szCs w:val="22"/>
                <w:lang w:eastAsia="en-US"/>
              </w:rPr>
              <w:t xml:space="preserve">trocadeiro, e de lá mais </w:t>
            </w:r>
            <w:r>
              <w:rPr>
                <w:rFonts w:eastAsia="Calibri" w:cs="" w:ascii="Calibri" w:hAnsi="Calibri"/>
                <w:b w:val="false"/>
                <w:bCs w:val="false"/>
                <w:i w:val="false"/>
                <w:caps w:val="false"/>
                <w:smallCaps w:val="false"/>
                <w:color w:val="000000"/>
                <w:spacing w:val="0"/>
                <w:sz w:val="22"/>
                <w:szCs w:val="22"/>
                <w:lang w:eastAsia="en-US"/>
              </w:rPr>
              <w:t xml:space="preserve">35’ </w:t>
            </w:r>
            <w:r>
              <w:rPr>
                <w:rFonts w:eastAsia="Calibri" w:cs="" w:ascii="Calibri" w:hAnsi="Calibri"/>
                <w:b w:val="false"/>
                <w:bCs w:val="false"/>
                <w:i w:val="false"/>
                <w:caps w:val="false"/>
                <w:smallCaps w:val="false"/>
                <w:color w:val="000000"/>
                <w:spacing w:val="0"/>
                <w:sz w:val="22"/>
                <w:szCs w:val="22"/>
                <w:lang w:eastAsia="en-US"/>
              </w:rPr>
              <w:t>(</w:t>
            </w:r>
            <w:r>
              <w:rPr>
                <w:rFonts w:eastAsia="Calibri" w:cs="" w:ascii="Calibri" w:hAnsi="Calibri"/>
                <w:b w:val="false"/>
                <w:bCs w:val="false"/>
                <w:i w:val="false"/>
                <w:caps w:val="false"/>
                <w:smallCaps w:val="false"/>
                <w:color w:val="000000"/>
                <w:spacing w:val="0"/>
                <w:sz w:val="22"/>
                <w:szCs w:val="22"/>
                <w:lang w:eastAsia="en-US"/>
              </w:rPr>
              <w:t>2,6k</w:t>
            </w:r>
            <w:r>
              <w:rPr>
                <w:rFonts w:eastAsia="Calibri" w:cs="" w:ascii="Calibri" w:hAnsi="Calibri"/>
                <w:b w:val="false"/>
                <w:bCs w:val="false"/>
                <w:i w:val="false"/>
                <w:caps w:val="false"/>
                <w:smallCaps w:val="false"/>
                <w:color w:val="000000"/>
                <w:spacing w:val="0"/>
                <w:sz w:val="22"/>
                <w:szCs w:val="22"/>
                <w:lang w:eastAsia="en-US"/>
              </w:rPr>
              <w:t xml:space="preserve">m) ao </w:t>
            </w:r>
            <w:r>
              <w:rPr>
                <w:rFonts w:eastAsia="Calibri" w:cs="" w:ascii="Calibri" w:hAnsi="Calibri"/>
                <w:b w:val="false"/>
                <w:bCs w:val="false"/>
                <w:i w:val="false"/>
                <w:caps w:val="false"/>
                <w:smallCaps w:val="false"/>
                <w:color w:val="000000"/>
                <w:spacing w:val="0"/>
                <w:sz w:val="22"/>
                <w:szCs w:val="22"/>
                <w:lang w:eastAsia="en-US"/>
              </w:rPr>
              <w:t>bateaux mouche</w:t>
            </w:r>
          </w:p>
        </w:tc>
      </w:tr>
      <w:tr>
        <w:trPr/>
        <w:tc>
          <w:tcPr>
            <w:tcW w:w="4209"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Bateaux Mouche</w:t>
            </w:r>
          </w:p>
        </w:tc>
        <w:tc>
          <w:tcPr>
            <w:tcW w:w="100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21</w:t>
            </w:r>
            <w:r>
              <w:rPr>
                <w:rFonts w:ascii="Calibri" w:hAnsi="Calibri"/>
                <w:sz w:val="22"/>
                <w:szCs w:val="22"/>
              </w:rPr>
              <w:t>:30h</w:t>
            </w:r>
          </w:p>
        </w:tc>
        <w:tc>
          <w:tcPr>
            <w:tcW w:w="1075"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70’</w:t>
            </w:r>
          </w:p>
        </w:tc>
        <w:tc>
          <w:tcPr>
            <w:tcW w:w="3056" w:type="dxa"/>
            <w:tcBorders>
              <w:top w:val="nil"/>
            </w:tcBorders>
            <w:shd w:fill="auto" w:val="clear"/>
            <w:tcMar>
              <w:left w:w="-5" w:type="dxa"/>
            </w:tcMar>
            <w:vAlign w:val="center"/>
          </w:tcPr>
          <w:p>
            <w:pPr>
              <w:pStyle w:val="Normal"/>
              <w:spacing w:lineRule="auto" w:line="240" w:before="0" w:after="0"/>
              <w:ind w:hanging="0"/>
              <w:jc w:val="center"/>
              <w:rPr>
                <w:b w:val="false"/>
                <w:b w:val="false"/>
                <w:bCs w:val="false"/>
                <w:i w:val="false"/>
                <w:i w:val="false"/>
                <w:caps w:val="false"/>
                <w:smallCaps w:val="false"/>
                <w:color w:val="000000"/>
                <w:spacing w:val="0"/>
                <w:sz w:val="22"/>
                <w:szCs w:val="22"/>
              </w:rPr>
            </w:pPr>
            <w:r>
              <w:rPr/>
            </w:r>
          </w:p>
        </w:tc>
      </w:tr>
      <w:tr>
        <w:trPr>
          <w:trHeight w:val="337" w:hRule="atLeast"/>
        </w:trPr>
        <w:tc>
          <w:tcPr>
            <w:tcW w:w="4209"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00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c>
          <w:tcPr>
            <w:tcW w:w="1075"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top w:val="nil"/>
            </w:tcBorders>
            <w:shd w:fill="auto" w:val="clear"/>
            <w:tcMar>
              <w:left w:w="-5" w:type="dxa"/>
            </w:tcMar>
            <w:vAlign w:val="center"/>
          </w:tcPr>
          <w:p>
            <w:pPr>
              <w:pStyle w:val="Normal"/>
              <w:spacing w:lineRule="auto" w:line="240" w:before="0" w:after="0"/>
              <w:ind w:hanging="0"/>
              <w:jc w:val="center"/>
              <w:rPr/>
            </w:pPr>
            <w:r>
              <w:rPr/>
            </w:r>
          </w:p>
        </w:tc>
      </w:tr>
    </w:tbl>
    <w:p>
      <w:pPr>
        <w:pStyle w:val="Normal"/>
        <w:ind w:left="-284" w:hanging="142"/>
        <w:jc w:val="both"/>
        <w:rPr>
          <w:rFonts w:ascii="Calibri" w:hAnsi="Calibri"/>
          <w:sz w:val="22"/>
          <w:szCs w:val="22"/>
        </w:rPr>
      </w:pPr>
      <w:r>
        <w:rPr>
          <w:sz w:val="22"/>
          <w:szCs w:val="22"/>
        </w:rPr>
      </w:r>
    </w:p>
    <w:p>
      <w:pPr>
        <w:pStyle w:val="Normal"/>
        <w:jc w:val="both"/>
        <w:rPr>
          <w:rFonts w:ascii="Calibri" w:hAnsi="Calibri"/>
          <w:sz w:val="22"/>
          <w:szCs w:val="22"/>
        </w:rPr>
      </w:pPr>
      <w:r>
        <w:rPr>
          <w:sz w:val="22"/>
          <w:szCs w:val="22"/>
        </w:rPr>
      </w:r>
    </w:p>
    <w:p>
      <w:pPr>
        <w:pStyle w:val="ListParagraph"/>
        <w:ind w:left="-709" w:hanging="0"/>
        <w:jc w:val="both"/>
        <w:rPr/>
      </w:pPr>
      <w:r>
        <w:rPr>
          <w:b/>
          <w:sz w:val="22"/>
          <w:szCs w:val="22"/>
        </w:rPr>
        <w:t xml:space="preserve">Dia 11 </w:t>
      </w:r>
      <w:r>
        <w:rPr>
          <w:sz w:val="22"/>
          <w:szCs w:val="22"/>
        </w:rPr>
        <w:t xml:space="preserve">(ter) - </w:t>
      </w:r>
      <w:r>
        <w:rPr>
          <w:b/>
          <w:bCs/>
          <w:sz w:val="22"/>
          <w:szCs w:val="22"/>
        </w:rPr>
        <w:t>Quartier Latin</w:t>
      </w:r>
      <w:r>
        <w:rPr>
          <w:b w:val="false"/>
          <w:bCs w:val="false"/>
          <w:sz w:val="22"/>
          <w:szCs w:val="22"/>
        </w:rPr>
        <w:t>, Pantheon (</w:t>
      </w:r>
      <w:r>
        <w:rPr>
          <w:b w:val="false"/>
          <w:bCs w:val="false"/>
          <w:sz w:val="22"/>
          <w:szCs w:val="22"/>
        </w:rPr>
        <w:t>90’</w:t>
      </w:r>
      <w:r>
        <w:rPr>
          <w:b w:val="false"/>
          <w:bCs w:val="false"/>
          <w:sz w:val="22"/>
          <w:szCs w:val="22"/>
        </w:rPr>
        <w:t xml:space="preserve">), </w:t>
      </w:r>
      <w:r>
        <w:rPr>
          <w:b/>
          <w:bCs/>
          <w:i w:val="false"/>
          <w:iCs w:val="false"/>
          <w:sz w:val="22"/>
          <w:szCs w:val="22"/>
        </w:rPr>
        <w:t>Jardim de Luxemburgo</w:t>
      </w:r>
      <w:r>
        <w:rPr>
          <w:b w:val="false"/>
          <w:bCs w:val="false"/>
          <w:i/>
          <w:iCs/>
          <w:sz w:val="22"/>
          <w:szCs w:val="22"/>
        </w:rPr>
        <w:t xml:space="preserve"> </w:t>
      </w:r>
      <w:r>
        <w:rPr>
          <w:b w:val="false"/>
          <w:bCs w:val="false"/>
          <w:i w:val="false"/>
          <w:iCs w:val="false"/>
          <w:sz w:val="22"/>
          <w:szCs w:val="22"/>
        </w:rPr>
        <w:t xml:space="preserve">(pic-nic, </w:t>
      </w:r>
      <w:r>
        <w:rPr>
          <w:b w:val="false"/>
          <w:bCs w:val="false"/>
          <w:i w:val="false"/>
          <w:iCs w:val="false"/>
          <w:sz w:val="22"/>
          <w:szCs w:val="22"/>
        </w:rPr>
        <w:t>90’</w:t>
      </w:r>
      <w:r>
        <w:rPr>
          <w:b w:val="false"/>
          <w:bCs w:val="false"/>
          <w:i w:val="false"/>
          <w:iCs w:val="false"/>
          <w:sz w:val="22"/>
          <w:szCs w:val="22"/>
        </w:rPr>
        <w:t>),</w:t>
      </w:r>
      <w:r>
        <w:rPr>
          <w:b w:val="false"/>
          <w:bCs w:val="false"/>
          <w:sz w:val="22"/>
          <w:szCs w:val="22"/>
        </w:rPr>
        <w:t xml:space="preserve"> </w:t>
      </w:r>
      <w:r>
        <w:rPr>
          <w:b w:val="false"/>
          <w:bCs w:val="false"/>
          <w:color w:val="FAA61A"/>
          <w:sz w:val="22"/>
          <w:szCs w:val="22"/>
        </w:rPr>
        <w:t>cremes</w:t>
      </w:r>
      <w:r>
        <w:rPr>
          <w:b w:val="false"/>
          <w:bCs w:val="false"/>
          <w:sz w:val="22"/>
          <w:szCs w:val="22"/>
        </w:rPr>
        <w:t xml:space="preserve">, Montmartre, </w:t>
      </w:r>
      <w:r>
        <w:rPr>
          <w:b w:val="false"/>
          <w:bCs w:val="false"/>
          <w:sz w:val="22"/>
          <w:szCs w:val="22"/>
          <w:u w:val="single"/>
        </w:rPr>
        <w:t>Sacre Coer</w:t>
      </w:r>
      <w:r>
        <w:rPr>
          <w:b w:val="false"/>
          <w:bCs w:val="false"/>
          <w:sz w:val="22"/>
          <w:szCs w:val="22"/>
        </w:rPr>
        <w:t xml:space="preserve"> (1h); Le Ciel de Paris (BAR)</w:t>
      </w:r>
    </w:p>
    <w:p>
      <w:pPr>
        <w:pStyle w:val="Normal"/>
        <w:ind w:left="-284" w:hanging="142"/>
        <w:jc w:val="both"/>
        <w:rPr/>
      </w:pPr>
      <w:r>
        <w:rPr>
          <w:sz w:val="22"/>
          <w:szCs w:val="22"/>
        </w:rPr>
        <w:t xml:space="preserve">- </w:t>
      </w:r>
      <w:r>
        <w:rPr>
          <w:sz w:val="22"/>
          <w:szCs w:val="22"/>
          <w:u w:val="single"/>
        </w:rPr>
        <w:t>Como chegar</w:t>
      </w:r>
      <w:r>
        <w:rPr>
          <w:sz w:val="22"/>
          <w:szCs w:val="22"/>
        </w:rPr>
        <w:t>:</w:t>
      </w:r>
    </w:p>
    <w:p>
      <w:pPr>
        <w:pStyle w:val="Normal"/>
        <w:ind w:left="-284" w:hanging="142"/>
        <w:jc w:val="both"/>
        <w:rPr/>
      </w:pPr>
      <w:r>
        <w:rPr>
          <w:sz w:val="22"/>
          <w:szCs w:val="22"/>
        </w:rPr>
        <w:t xml:space="preserve">- </w:t>
      </w:r>
      <w:r>
        <w:rPr>
          <w:sz w:val="22"/>
          <w:szCs w:val="22"/>
          <w:u w:val="single"/>
        </w:rPr>
        <w:t>O que fazer</w:t>
      </w:r>
      <w:r>
        <w:rPr>
          <w:sz w:val="22"/>
          <w:szCs w:val="22"/>
        </w:rPr>
        <w:t xml:space="preserve">: passar no mercado para comprar os lanches e o café da manhã se não tiver ido no dia anterior. Caminhe da rue </w:t>
      </w:r>
      <w:r>
        <w:rPr>
          <w:rFonts w:eastAsia="Calibri" w:cs="" w:cstheme="minorBidi" w:eastAsiaTheme="minorHAnsi"/>
          <w:sz w:val="22"/>
          <w:szCs w:val="22"/>
          <w:lang w:eastAsia="en-US"/>
        </w:rPr>
        <w:t xml:space="preserve">Mouffetard até a Place Maubert conhecendo as lojinhas e </w:t>
      </w:r>
      <w:r>
        <w:rPr>
          <w:rFonts w:eastAsia="Calibri" w:cs="" w:cstheme="minorBidi" w:eastAsiaTheme="minorHAnsi"/>
          <w:sz w:val="22"/>
          <w:szCs w:val="22"/>
          <w:lang w:eastAsia="en-US"/>
        </w:rPr>
        <w:t>fazendo</w:t>
      </w:r>
      <w:r>
        <w:rPr>
          <w:rFonts w:eastAsia="Calibri" w:cs="" w:cstheme="minorBidi" w:eastAsiaTheme="minorHAnsi"/>
          <w:sz w:val="22"/>
          <w:szCs w:val="22"/>
          <w:lang w:eastAsia="en-US"/>
        </w:rPr>
        <w:t xml:space="preserve"> </w:t>
      </w:r>
      <w:r>
        <w:rPr>
          <w:rFonts w:eastAsia="Calibri" w:cs="" w:cstheme="minorBidi" w:eastAsiaTheme="minorHAnsi"/>
          <w:sz w:val="22"/>
          <w:szCs w:val="22"/>
          <w:lang w:eastAsia="en-US"/>
        </w:rPr>
        <w:t>compras</w:t>
      </w:r>
      <w:r>
        <w:rPr>
          <w:rFonts w:eastAsia="Calibri" w:cs="" w:cstheme="minorBidi" w:eastAsiaTheme="minorHAnsi"/>
          <w:sz w:val="22"/>
          <w:szCs w:val="22"/>
          <w:lang w:eastAsia="en-US"/>
        </w:rPr>
        <w:t xml:space="preserve"> para o pic-nic (vinho na</w:t>
      </w:r>
      <w:r>
        <w:rPr>
          <w:rFonts w:eastAsia="Calibri" w:cs="" w:cstheme="minorBidi" w:eastAsiaTheme="minorHAnsi"/>
          <w:color w:val="000000"/>
          <w:sz w:val="22"/>
          <w:szCs w:val="22"/>
          <w:lang w:eastAsia="en-US"/>
        </w:rPr>
        <w:t xml:space="preserve"> </w:t>
      </w:r>
      <w:r>
        <w:rPr>
          <w:rFonts w:eastAsia="Calibri" w:cs="" w:cstheme="minorBidi" w:eastAsiaTheme="minorHAnsi"/>
          <w:i w:val="false"/>
          <w:caps w:val="false"/>
          <w:smallCaps w:val="false"/>
          <w:color w:val="000000"/>
          <w:spacing w:val="0"/>
          <w:sz w:val="22"/>
          <w:szCs w:val="22"/>
          <w:lang w:eastAsia="en-US"/>
        </w:rPr>
        <w:t>La Fontaine aux Vins abre às 9h</w:t>
      </w:r>
      <w:r>
        <w:rPr>
          <w:rFonts w:eastAsia="Calibri" w:cs="" w:cstheme="minorBidi" w:eastAsiaTheme="minorHAnsi"/>
          <w:sz w:val="22"/>
          <w:szCs w:val="22"/>
          <w:lang w:eastAsia="en-US"/>
        </w:rPr>
        <w:t xml:space="preserve"> e passar na Kayser,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Fournil-64%, Androuet</w:t>
      </w:r>
      <w:r>
        <w:rPr>
          <w:rFonts w:eastAsia="Calibri" w:cs="" w:cstheme="minorBidi" w:eastAsiaTheme="minorHAnsi"/>
          <w:sz w:val="22"/>
          <w:szCs w:val="22"/>
          <w:lang w:eastAsia="en-US"/>
        </w:rPr>
        <w:t xml:space="preserve">). De lá, vá </w:t>
      </w:r>
      <w:r>
        <w:rPr>
          <w:rFonts w:eastAsia="Calibri" w:cs="" w:cstheme="minorBidi" w:eastAsiaTheme="minorHAnsi"/>
          <w:sz w:val="22"/>
          <w:szCs w:val="22"/>
          <w:lang w:eastAsia="en-US"/>
        </w:rPr>
        <w:t>a</w:t>
      </w:r>
      <w:r>
        <w:rPr>
          <w:rFonts w:eastAsia="Calibri" w:cs="" w:cstheme="minorBidi" w:eastAsiaTheme="minorHAnsi"/>
          <w:sz w:val="22"/>
          <w:szCs w:val="22"/>
          <w:lang w:eastAsia="en-US"/>
        </w:rPr>
        <w:t xml:space="preserve">o Pantheon </w:t>
      </w:r>
      <w:r>
        <w:rPr>
          <w:rFonts w:eastAsia="Calibri" w:cs="" w:cstheme="minorBidi" w:eastAsiaTheme="minorHAnsi"/>
          <w:sz w:val="22"/>
          <w:szCs w:val="22"/>
          <w:lang w:eastAsia="en-US"/>
        </w:rPr>
        <w:t>e</w:t>
      </w:r>
      <w:r>
        <w:rPr>
          <w:rFonts w:eastAsia="Calibri" w:cs="" w:cstheme="minorBidi" w:eastAsiaTheme="minorHAnsi"/>
          <w:sz w:val="22"/>
          <w:szCs w:val="22"/>
          <w:lang w:eastAsia="en-US"/>
        </w:rPr>
        <w:t xml:space="preserve"> depois faça </w:t>
      </w:r>
      <w:r>
        <w:rPr>
          <w:rFonts w:eastAsia="Calibri" w:cs="" w:cstheme="minorBidi" w:eastAsiaTheme="minorHAnsi"/>
          <w:sz w:val="22"/>
          <w:szCs w:val="22"/>
          <w:lang w:eastAsia="en-US"/>
        </w:rPr>
        <w:t>o</w:t>
      </w:r>
      <w:r>
        <w:rPr>
          <w:rFonts w:eastAsia="Calibri" w:cs="" w:cstheme="minorBidi" w:eastAsiaTheme="minorHAnsi"/>
          <w:sz w:val="22"/>
          <w:szCs w:val="22"/>
          <w:lang w:eastAsia="en-US"/>
        </w:rPr>
        <w:t xml:space="preserve"> pic-nic no </w:t>
      </w:r>
      <w:r>
        <w:rPr>
          <w:rFonts w:eastAsia="Calibri" w:cs="" w:cstheme="minorBidi" w:eastAsiaTheme="minorHAnsi"/>
          <w:b w:val="false"/>
          <w:bCs w:val="false"/>
          <w:i w:val="false"/>
          <w:iCs w:val="false"/>
          <w:sz w:val="22"/>
          <w:szCs w:val="22"/>
          <w:lang w:eastAsia="en-US"/>
        </w:rPr>
        <w:t>Jardim de Luxemburgo</w:t>
      </w:r>
      <w:r>
        <w:rPr>
          <w:rFonts w:eastAsia="Calibri" w:cs="" w:cstheme="minorBidi" w:eastAsiaTheme="minorHAnsi"/>
          <w:sz w:val="22"/>
          <w:szCs w:val="22"/>
          <w:lang w:eastAsia="en-US"/>
        </w:rPr>
        <w:t xml:space="preserve">. Saia pela rue Férou, </w:t>
      </w:r>
      <w:r>
        <w:rPr>
          <w:rFonts w:eastAsia="Calibri" w:cs="" w:cstheme="minorBidi" w:eastAsiaTheme="minorHAnsi"/>
          <w:sz w:val="22"/>
          <w:szCs w:val="22"/>
          <w:lang w:eastAsia="en-US"/>
        </w:rPr>
        <w:t>passe pela</w:t>
      </w:r>
      <w:r>
        <w:rPr>
          <w:rFonts w:eastAsia="Calibri" w:cs="" w:cstheme="minorBidi" w:eastAsiaTheme="minorHAnsi"/>
          <w:color w:val="000000"/>
          <w:sz w:val="22"/>
          <w:szCs w:val="22"/>
          <w:lang w:eastAsia="en-US"/>
        </w:rPr>
        <w:t xml:space="preserve"> </w:t>
      </w:r>
      <w:r>
        <w:rPr>
          <w:rStyle w:val="Nfaseforte"/>
          <w:rFonts w:eastAsia="Calibri" w:cs=""/>
          <w:b/>
          <w:i/>
          <w:color w:val="000000"/>
          <w:spacing w:val="0"/>
          <w:sz w:val="22"/>
          <w:szCs w:val="22"/>
          <w:lang w:eastAsia="en-US"/>
        </w:rPr>
        <w:t>rue des Cannettes</w:t>
      </w:r>
      <w:r>
        <w:rPr>
          <w:rStyle w:val="Nfase"/>
          <w:rFonts w:eastAsia="Calibri" w:cs=""/>
          <w:b w:val="false"/>
          <w:i/>
          <w:color w:val="000000"/>
          <w:spacing w:val="0"/>
          <w:sz w:val="22"/>
          <w:szCs w:val="22"/>
          <w:highlight w:val="white"/>
          <w:lang w:eastAsia="en-US"/>
        </w:rPr>
        <w:t> e </w:t>
      </w:r>
      <w:r>
        <w:rPr>
          <w:rStyle w:val="Nfaseforte"/>
          <w:rFonts w:eastAsia="Calibri" w:cs=""/>
          <w:b/>
          <w:i/>
          <w:color w:val="000000"/>
          <w:spacing w:val="0"/>
          <w:sz w:val="22"/>
          <w:szCs w:val="22"/>
          <w:lang w:eastAsia="en-US"/>
        </w:rPr>
        <w:t>rue Guisarde</w:t>
      </w:r>
      <w:r>
        <w:rPr>
          <w:rFonts w:eastAsia="Calibri" w:cs="" w:cstheme="minorBidi" w:eastAsiaTheme="minorHAnsi"/>
          <w:color w:val="000000"/>
          <w:sz w:val="22"/>
          <w:szCs w:val="22"/>
          <w:lang w:eastAsia="en-US"/>
        </w:rPr>
        <w:t xml:space="preserve"> até a Citypharma. </w:t>
      </w:r>
      <w:r>
        <w:rPr>
          <w:rFonts w:eastAsia="Calibri" w:cs="" w:cstheme="minorBidi" w:eastAsiaTheme="minorHAnsi"/>
          <w:color w:val="000000"/>
          <w:sz w:val="22"/>
          <w:szCs w:val="22"/>
          <w:lang w:eastAsia="en-US"/>
        </w:rPr>
        <w:t>D</w:t>
      </w:r>
      <w:r>
        <w:rPr>
          <w:rFonts w:eastAsia="Calibri" w:cs="" w:cstheme="minorBidi" w:eastAsiaTheme="minorHAnsi"/>
          <w:sz w:val="22"/>
          <w:szCs w:val="22"/>
          <w:lang w:eastAsia="en-US"/>
        </w:rPr>
        <w:t>e lá, conheça a rue de la Huchette. Pegue o metr</w:t>
      </w:r>
      <w:r>
        <w:rPr>
          <w:rFonts w:eastAsia="Calibri" w:cs="" w:cstheme="minorBidi" w:eastAsiaTheme="minorHAnsi"/>
          <w:sz w:val="22"/>
          <w:szCs w:val="22"/>
          <w:lang w:eastAsia="en-US"/>
        </w:rPr>
        <w:t>ô</w:t>
      </w:r>
      <w:r>
        <w:rPr>
          <w:rFonts w:eastAsia="Calibri" w:cs="" w:cstheme="minorBidi" w:eastAsiaTheme="minorHAnsi"/>
          <w:sz w:val="22"/>
          <w:szCs w:val="22"/>
          <w:lang w:eastAsia="en-US"/>
        </w:rPr>
        <w:t xml:space="preserve"> na Saint-Michel - Notre-Dame direção Porte de Clignancourt até Barbès Rochechouart. </w:t>
      </w:r>
      <w:r>
        <w:rPr>
          <w:rFonts w:eastAsia="Calibri" w:cs="" w:cstheme="minorBidi" w:eastAsiaTheme="minorHAnsi"/>
          <w:sz w:val="22"/>
          <w:szCs w:val="22"/>
          <w:lang w:eastAsia="en-US"/>
        </w:rPr>
        <w:t>D</w:t>
      </w:r>
      <w:r>
        <w:rPr>
          <w:rFonts w:eastAsia="Calibri" w:cs="" w:cstheme="minorBidi" w:eastAsiaTheme="minorHAnsi"/>
          <w:sz w:val="22"/>
          <w:szCs w:val="22"/>
          <w:lang w:eastAsia="en-US"/>
        </w:rPr>
        <w:t xml:space="preserve">e lá, pegue a linha 2 direção Porte Dauphine (Maréchal de Lattre de Tassigny) até Blanche. Passe no Moulin Rouge, na </w:t>
      </w:r>
      <w:r>
        <w:rPr>
          <w:rFonts w:eastAsia="Calibri" w:cs=""/>
          <w:b w:val="false"/>
          <w:bCs w:val="false"/>
          <w:i w:val="false"/>
          <w:caps w:val="false"/>
          <w:smallCaps w:val="false"/>
          <w:color w:val="000000"/>
          <w:spacing w:val="0"/>
          <w:sz w:val="22"/>
          <w:szCs w:val="22"/>
          <w:u w:val="none"/>
          <w:lang w:eastAsia="en-US"/>
        </w:rPr>
        <w:t>De Verre em Vers, place de Abbesse</w:t>
      </w:r>
      <w:r>
        <w:rPr>
          <w:rFonts w:eastAsia="Calibri" w:cs=""/>
          <w:b w:val="false"/>
          <w:bCs w:val="false"/>
          <w:i w:val="false"/>
          <w:caps w:val="false"/>
          <w:smallCaps w:val="false"/>
          <w:color w:val="000000"/>
          <w:spacing w:val="0"/>
          <w:sz w:val="22"/>
          <w:szCs w:val="22"/>
          <w:u w:val="none"/>
          <w:lang w:eastAsia="en-US"/>
        </w:rPr>
        <w:t>s</w:t>
      </w:r>
      <w:r>
        <w:rPr>
          <w:rFonts w:eastAsia="Calibri" w:cs=""/>
          <w:b w:val="false"/>
          <w:bCs w:val="false"/>
          <w:i w:val="false"/>
          <w:caps w:val="false"/>
          <w:smallCaps w:val="false"/>
          <w:color w:val="000000"/>
          <w:spacing w:val="0"/>
          <w:sz w:val="22"/>
          <w:szCs w:val="22"/>
          <w:u w:val="none"/>
          <w:lang w:eastAsia="en-US"/>
        </w:rPr>
        <w:t xml:space="preserve">, </w:t>
      </w:r>
      <w:r>
        <w:rPr>
          <w:rFonts w:eastAsia="Calibri" w:cs="" w:cstheme="minorBidi" w:eastAsiaTheme="minorHAnsi"/>
          <w:b w:val="false"/>
          <w:bCs w:val="false"/>
          <w:i w:val="false"/>
          <w:caps w:val="false"/>
          <w:smallCaps w:val="false"/>
          <w:color w:val="000000"/>
          <w:spacing w:val="0"/>
          <w:sz w:val="22"/>
          <w:szCs w:val="22"/>
          <w:u w:val="none"/>
          <w:lang w:eastAsia="en-US"/>
        </w:rPr>
        <w:t xml:space="preserve">Place du Tertre e na Sacre Coeur. Depois pegue o metro na Anvers direção Porte Dauphine (Maréchal de Lattre de Tassigny) até Pigalle; de lá pegue a linha 12 direção Mairie d’Issy até </w:t>
      </w:r>
      <w:bookmarkStart w:id="2" w:name="__DdeLink__3195_536717628"/>
      <w:r>
        <w:rPr>
          <w:rFonts w:eastAsia="Calibri" w:cs="" w:cstheme="minorBidi" w:eastAsiaTheme="minorHAnsi"/>
          <w:b w:val="false"/>
          <w:bCs w:val="false"/>
          <w:i w:val="false"/>
          <w:caps w:val="false"/>
          <w:smallCaps w:val="false"/>
          <w:color w:val="000000"/>
          <w:spacing w:val="0"/>
          <w:sz w:val="22"/>
          <w:szCs w:val="22"/>
          <w:u w:val="none"/>
          <w:lang w:eastAsia="en-US"/>
        </w:rPr>
        <w:t>Montparnasse</w:t>
      </w:r>
      <w:bookmarkEnd w:id="2"/>
      <w:r>
        <w:rPr>
          <w:rFonts w:eastAsia="Calibri" w:cs="" w:cstheme="minorBidi" w:eastAsiaTheme="minorHAnsi"/>
          <w:b w:val="false"/>
          <w:bCs w:val="false"/>
          <w:i w:val="false"/>
          <w:caps w:val="false"/>
          <w:smallCaps w:val="false"/>
          <w:color w:val="000000"/>
          <w:spacing w:val="0"/>
          <w:sz w:val="22"/>
          <w:szCs w:val="22"/>
          <w:u w:val="none"/>
          <w:lang w:eastAsia="en-US"/>
        </w:rPr>
        <w:t xml:space="preserve"> Bienvenue para ir ao Le Ciel de Paris.</w:t>
      </w:r>
    </w:p>
    <w:tbl>
      <w:tblPr>
        <w:tblStyle w:val="Tabelacomgrade"/>
        <w:tblW w:w="9488" w:type="dxa"/>
        <w:jc w:val="left"/>
        <w:tblInd w:w="-69" w:type="dxa"/>
        <w:tblCellMar>
          <w:top w:w="0" w:type="dxa"/>
          <w:left w:w="-5" w:type="dxa"/>
          <w:bottom w:w="0" w:type="dxa"/>
          <w:right w:w="108" w:type="dxa"/>
        </w:tblCellMar>
        <w:tblLook w:firstRow="1" w:noVBand="1" w:lastRow="0" w:firstColumn="1" w:lastColumn="0" w:noHBand="0" w:val="04a0"/>
      </w:tblPr>
      <w:tblGrid>
        <w:gridCol w:w="3643"/>
        <w:gridCol w:w="1057"/>
        <w:gridCol w:w="1250"/>
        <w:gridCol w:w="3537"/>
      </w:tblGrid>
      <w:tr>
        <w:trPr/>
        <w:tc>
          <w:tcPr>
            <w:tcW w:w="3643"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TERÇA</w:t>
            </w:r>
          </w:p>
        </w:tc>
        <w:tc>
          <w:tcPr>
            <w:tcW w:w="105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 xml:space="preserve">DURAÇÃO </w:t>
            </w:r>
          </w:p>
        </w:tc>
        <w:tc>
          <w:tcPr>
            <w:tcW w:w="353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643"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05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3"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Mercado - Rue Mouffetard - Pantheon</w:t>
            </w:r>
          </w:p>
        </w:tc>
        <w:tc>
          <w:tcPr>
            <w:tcW w:w="105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08:40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23’ (1,7km) </w:t>
            </w:r>
            <w:r>
              <w:rPr>
                <w:rFonts w:eastAsia="Calibri" w:cs="" w:ascii="Calibri" w:hAnsi="Calibri" w:asciiTheme="minorHAnsi" w:cstheme="minorBidi" w:eastAsiaTheme="minorHAnsi" w:hAnsiTheme="minorHAnsi"/>
                <w:sz w:val="22"/>
                <w:szCs w:val="22"/>
                <w:lang w:eastAsia="en-US"/>
              </w:rPr>
              <w:t>+ 50’</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ascii="Calibri" w:hAnsi="Calibri" w:cstheme="minorBidi" w:eastAsiaTheme="minorHAnsi"/>
                <w:b w:val="false"/>
                <w:bCs w:val="false"/>
                <w:sz w:val="22"/>
                <w:szCs w:val="22"/>
                <w:lang w:eastAsia="en-US"/>
              </w:rPr>
              <w:t>50’ para passear</w:t>
            </w:r>
          </w:p>
        </w:tc>
      </w:tr>
      <w:tr>
        <w:trPr/>
        <w:tc>
          <w:tcPr>
            <w:tcW w:w="3643"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Pantheon</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ascii="Calibri" w:hAnsi="Calibri" w:cstheme="minorBidi" w:eastAsiaTheme="minorHAnsi"/>
                <w:b w:val="false"/>
                <w:bCs w:val="false"/>
                <w:sz w:val="22"/>
                <w:szCs w:val="22"/>
                <w:lang w:eastAsia="en-US"/>
              </w:rPr>
              <w:t>10:00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90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
              <w:shd w:val="clear" w:color="auto" w:fill="FFFFFF"/>
              <w:suppressAutoHyphens w:val="false"/>
              <w:spacing w:lineRule="auto" w:line="240" w:before="0" w:after="120"/>
              <w:jc w:val="center"/>
              <w:rPr/>
            </w:pPr>
            <w:r>
              <w:rPr>
                <w:rFonts w:eastAsia="Times New Roman" w:cs="Times New Roman"/>
                <w:color w:val="000000" w:themeColor="text1"/>
                <w:sz w:val="22"/>
                <w:szCs w:val="22"/>
                <w:lang w:eastAsia="pt-BR"/>
              </w:rPr>
              <w:t>Até</w:t>
            </w:r>
            <w:r>
              <w:rPr>
                <w:rFonts w:eastAsia="Times New Roman" w:cs="Times New Roman"/>
                <w:b w:val="false"/>
                <w:bCs w:val="false"/>
                <w:color w:val="000000" w:themeColor="text1"/>
                <w:sz w:val="22"/>
                <w:szCs w:val="22"/>
                <w:lang w:eastAsia="pt-BR"/>
              </w:rPr>
              <w:t xml:space="preserve"> o </w:t>
            </w:r>
            <w:r>
              <w:rPr>
                <w:rFonts w:eastAsia="Times New Roman" w:cs="Times New Roman"/>
                <w:b w:val="false"/>
                <w:bCs w:val="false"/>
                <w:i w:val="false"/>
                <w:iCs w:val="false"/>
                <w:color w:val="000000" w:themeColor="text1"/>
                <w:sz w:val="22"/>
                <w:szCs w:val="22"/>
                <w:lang w:eastAsia="pt-BR"/>
              </w:rPr>
              <w:t>Jardim de Luxemburgo 1km 12’</w:t>
            </w:r>
          </w:p>
        </w:tc>
      </w:tr>
      <w:tr>
        <w:trPr/>
        <w:tc>
          <w:tcPr>
            <w:tcW w:w="3643" w:type="dxa"/>
            <w:tcBorders/>
            <w:shd w:fill="auto" w:val="clear"/>
            <w:tcMar>
              <w:left w:w="-5" w:type="dxa"/>
            </w:tcMar>
            <w:vAlign w:val="center"/>
          </w:tcPr>
          <w:p>
            <w:pPr>
              <w:pStyle w:val="ListParagraph"/>
              <w:spacing w:lineRule="auto" w:line="240" w:before="0" w:after="0"/>
              <w:ind w:hanging="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cstheme="minorBidi" w:eastAsiaTheme="minorHAnsi"/>
                <w:b w:val="false"/>
                <w:bCs w:val="false"/>
                <w:i w:val="false"/>
                <w:iCs w:val="false"/>
                <w:sz w:val="22"/>
                <w:szCs w:val="22"/>
                <w:lang w:eastAsia="en-US"/>
              </w:rPr>
              <w:t>Jardim de Luxemburgo</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12:00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90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 xml:space="preserve">Até a </w:t>
            </w:r>
            <w:r>
              <w:rPr>
                <w:rStyle w:val="Nfaseforte"/>
                <w:rFonts w:eastAsia="Calibri" w:cs="" w:ascii="Calibri" w:hAnsi="Calibri" w:cstheme="minorBidi" w:eastAsiaTheme="minorHAnsi"/>
                <w:b w:val="false"/>
                <w:bCs w:val="false"/>
                <w:i w:val="false"/>
                <w:caps w:val="false"/>
                <w:smallCaps w:val="false"/>
                <w:color w:val="000000"/>
                <w:spacing w:val="0"/>
                <w:sz w:val="22"/>
                <w:szCs w:val="22"/>
                <w:u w:val="none"/>
                <w:lang w:eastAsia="en-US"/>
              </w:rPr>
              <w:t>Citypharma 1km 12’</w:t>
            </w:r>
          </w:p>
        </w:tc>
      </w:tr>
      <w:tr>
        <w:trPr/>
        <w:tc>
          <w:tcPr>
            <w:tcW w:w="3643" w:type="dxa"/>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Style w:val="Nfaseforte"/>
                <w:rFonts w:eastAsia="Calibri" w:cs="" w:cstheme="minorBidi" w:eastAsiaTheme="minorHAnsi"/>
                <w:b w:val="false"/>
                <w:bCs w:val="false"/>
                <w:i w:val="false"/>
                <w:caps w:val="false"/>
                <w:smallCaps w:val="false"/>
                <w:color w:val="000000"/>
                <w:spacing w:val="0"/>
                <w:sz w:val="22"/>
                <w:szCs w:val="22"/>
                <w:u w:val="none"/>
                <w:lang w:eastAsia="en-US"/>
              </w:rPr>
              <w:t>Citypharma</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14:00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60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Até a rue de la Huchette 1km 12’</w:t>
            </w:r>
          </w:p>
        </w:tc>
      </w:tr>
      <w:tr>
        <w:trPr/>
        <w:tc>
          <w:tcPr>
            <w:tcW w:w="3643"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rue de la Huchette</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15:30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45</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 xml:space="preserve">Estação Saint-Michel - Blanche </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16:30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21</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Até a e</w:t>
            </w:r>
            <w:r>
              <w:rPr>
                <w:rFonts w:eastAsia="Calibri" w:cs="" w:cstheme="minorBidi" w:eastAsiaTheme="minorHAnsi" w:ascii="Calibri"/>
                <w:sz w:val="22"/>
                <w:szCs w:val="22"/>
                <w:lang w:eastAsia="en-US"/>
              </w:rPr>
              <w:t xml:space="preserve">stação Saint-Michel </w:t>
            </w:r>
            <w:r>
              <w:rPr>
                <w:rFonts w:eastAsia="Calibri" w:cs="" w:cstheme="minorBidi" w:eastAsiaTheme="minorHAnsi" w:ascii="Calibri" w:hAnsi="Calibri"/>
                <w:sz w:val="22"/>
                <w:szCs w:val="22"/>
                <w:lang w:eastAsia="en-US"/>
              </w:rPr>
              <w:t>têm 3,7km</w:t>
            </w:r>
          </w:p>
        </w:tc>
      </w:tr>
      <w:tr>
        <w:trPr/>
        <w:tc>
          <w:tcPr>
            <w:tcW w:w="3643"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sz w:val="22"/>
                <w:szCs w:val="22"/>
              </w:rPr>
            </w:pPr>
            <w:r>
              <w:rPr>
                <w:rFonts w:ascii="Calibri" w:hAnsi="Calibri" w:asciiTheme="minorHAnsi" w:hAnsiTheme="minorHAnsi"/>
                <w:sz w:val="22"/>
                <w:szCs w:val="22"/>
              </w:rPr>
              <w:t>Moulin Rouge</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17:00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10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3" w:type="dxa"/>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b/>
                <w:bCs w:val="false"/>
                <w:i w:val="false"/>
                <w:caps w:val="false"/>
                <w:smallCaps w:val="false"/>
                <w:color w:val="000000"/>
                <w:spacing w:val="0"/>
                <w:sz w:val="22"/>
                <w:szCs w:val="22"/>
                <w:u w:val="none"/>
                <w:lang w:eastAsia="en-US"/>
              </w:rPr>
              <w:t>De Verre em Vers</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17:30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Place des Abbsses</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18:00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Place du Tertre</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18:30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Sacre Coeur</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19:00</w:t>
            </w:r>
          </w:p>
        </w:tc>
        <w:tc>
          <w:tcPr>
            <w:tcW w:w="125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60’</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Moulin à Sacre couer dá 30’</w:t>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pPr>
            <w:r>
              <w:rPr>
                <w:rFonts w:eastAsia="Calibri" w:cs="" w:cstheme="minorBidi" w:eastAsiaTheme="minorHAnsi"/>
                <w:b w:val="false"/>
                <w:bCs w:val="false"/>
                <w:i w:val="false"/>
                <w:caps w:val="false"/>
                <w:smallCaps w:val="false"/>
                <w:color w:val="000000"/>
                <w:spacing w:val="0"/>
                <w:sz w:val="22"/>
                <w:szCs w:val="22"/>
                <w:u w:val="none"/>
                <w:lang w:eastAsia="en-US"/>
              </w:rPr>
              <w:t>Anvers</w:t>
            </w:r>
            <w:r>
              <w:rPr>
                <w:rFonts w:eastAsia="Calibri" w:cs="" w:cstheme="minorBidi" w:eastAsiaTheme="minorHAnsi"/>
                <w:sz w:val="22"/>
                <w:szCs w:val="22"/>
                <w:lang w:eastAsia="en-US"/>
              </w:rPr>
              <w:t xml:space="preserve"> -  </w:t>
            </w:r>
            <w:r>
              <w:rPr>
                <w:rFonts w:eastAsia="Calibri" w:cs="" w:cstheme="minorBidi" w:eastAsiaTheme="minorHAnsi"/>
                <w:b w:val="false"/>
                <w:bCs w:val="false"/>
                <w:i w:val="false"/>
                <w:caps w:val="false"/>
                <w:smallCaps w:val="false"/>
                <w:color w:val="000000"/>
                <w:spacing w:val="0"/>
                <w:sz w:val="22"/>
                <w:szCs w:val="22"/>
                <w:u w:val="none"/>
                <w:lang w:eastAsia="en-US"/>
              </w:rPr>
              <w:t>Montparnasse</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20:20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23</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Le Ciel de Paris</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21:00</w:t>
            </w:r>
          </w:p>
        </w:tc>
        <w:tc>
          <w:tcPr>
            <w:tcW w:w="125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Ver se reserva no bar</w:t>
            </w:r>
          </w:p>
        </w:tc>
      </w:tr>
    </w:tbl>
    <w:p>
      <w:pPr>
        <w:pStyle w:val="Normal"/>
        <w:jc w:val="both"/>
        <w:rPr>
          <w:rFonts w:ascii="Calibri" w:hAnsi="Calibri"/>
          <w:sz w:val="22"/>
          <w:szCs w:val="22"/>
        </w:rPr>
      </w:pPr>
      <w:r>
        <w:rPr>
          <w:sz w:val="22"/>
          <w:szCs w:val="22"/>
        </w:rPr>
      </w:r>
    </w:p>
    <w:p>
      <w:pPr>
        <w:pStyle w:val="ListParagraph"/>
        <w:ind w:left="-709" w:hanging="0"/>
        <w:jc w:val="both"/>
        <w:rPr/>
      </w:pPr>
      <w:r>
        <w:rPr>
          <w:sz w:val="22"/>
          <w:szCs w:val="22"/>
        </w:rPr>
        <w:t xml:space="preserve">Dia 12 (qua) - </w:t>
      </w:r>
      <w:r>
        <w:rPr>
          <w:b/>
          <w:bCs/>
          <w:sz w:val="22"/>
          <w:szCs w:val="22"/>
        </w:rPr>
        <w:t>Disneyland</w:t>
      </w:r>
    </w:p>
    <w:p>
      <w:pPr>
        <w:pStyle w:val="Normal"/>
        <w:ind w:left="-284" w:hanging="142"/>
        <w:jc w:val="both"/>
        <w:rPr/>
      </w:pPr>
      <w:r>
        <w:rPr>
          <w:sz w:val="22"/>
          <w:szCs w:val="22"/>
        </w:rPr>
        <w:t xml:space="preserve">- </w:t>
      </w:r>
      <w:r>
        <w:rPr>
          <w:sz w:val="22"/>
          <w:szCs w:val="22"/>
          <w:u w:val="single"/>
        </w:rPr>
        <w:t>Como chegar</w:t>
      </w:r>
      <w:r>
        <w:rPr>
          <w:sz w:val="22"/>
          <w:szCs w:val="22"/>
        </w:rPr>
        <w:t>:</w:t>
      </w:r>
      <w:r>
        <w:rPr>
          <w:b w:val="false"/>
          <w:bCs w:val="false"/>
          <w:sz w:val="22"/>
          <w:szCs w:val="22"/>
        </w:rPr>
        <w:t xml:space="preserve"> estação </w:t>
      </w:r>
      <w:r>
        <w:rPr>
          <w:b w:val="false"/>
          <w:bCs w:val="false"/>
          <w:i w:val="false"/>
          <w:caps w:val="false"/>
          <w:smallCaps w:val="false"/>
          <w:spacing w:val="0"/>
          <w:sz w:val="22"/>
          <w:szCs w:val="22"/>
        </w:rPr>
        <w:t xml:space="preserve">Censier - Daubenton </w:t>
      </w:r>
      <w:r>
        <w:rPr>
          <w:b/>
          <w:bCs/>
          <w:i w:val="false"/>
          <w:caps w:val="false"/>
          <w:smallCaps w:val="false"/>
          <w:spacing w:val="0"/>
          <w:sz w:val="22"/>
          <w:szCs w:val="22"/>
        </w:rPr>
        <w:t>direção La Courneuve 8 Mai 1945</w:t>
      </w:r>
      <w:r>
        <w:rPr>
          <w:b w:val="false"/>
          <w:bCs w:val="false"/>
          <w:i w:val="false"/>
          <w:caps w:val="false"/>
          <w:smallCaps w:val="false"/>
          <w:spacing w:val="0"/>
          <w:sz w:val="22"/>
          <w:szCs w:val="22"/>
        </w:rPr>
        <w:t xml:space="preserve"> até a </w:t>
      </w:r>
      <w:r>
        <w:rPr>
          <w:b/>
          <w:bCs/>
          <w:i w:val="false"/>
          <w:caps w:val="false"/>
          <w:smallCaps w:val="false"/>
          <w:spacing w:val="0"/>
          <w:sz w:val="22"/>
          <w:szCs w:val="22"/>
        </w:rPr>
        <w:t xml:space="preserve">Châtelet-Les Halles </w:t>
      </w:r>
      <w:r>
        <w:rPr>
          <w:b w:val="false"/>
          <w:bCs w:val="false"/>
          <w:i w:val="false"/>
          <w:caps w:val="false"/>
          <w:smallCaps w:val="false"/>
          <w:spacing w:val="0"/>
          <w:sz w:val="22"/>
          <w:szCs w:val="22"/>
        </w:rPr>
        <w:t>(12’),</w:t>
      </w:r>
      <w:r>
        <w:rPr>
          <w:b/>
          <w:bCs/>
          <w:i w:val="false"/>
          <w:caps w:val="false"/>
          <w:smallCaps w:val="false"/>
          <w:spacing w:val="0"/>
          <w:sz w:val="22"/>
          <w:szCs w:val="22"/>
        </w:rPr>
        <w:t xml:space="preserve"> </w:t>
      </w:r>
      <w:r>
        <w:rPr>
          <w:b w:val="false"/>
          <w:bCs w:val="false"/>
          <w:sz w:val="22"/>
          <w:szCs w:val="22"/>
        </w:rPr>
        <w:t xml:space="preserve">de lá pegue o </w:t>
      </w:r>
      <w:r>
        <w:rPr>
          <w:b/>
          <w:bCs/>
          <w:sz w:val="22"/>
          <w:szCs w:val="22"/>
        </w:rPr>
        <w:t>RER A</w:t>
      </w:r>
      <w:r>
        <w:rPr>
          <w:b w:val="false"/>
          <w:bCs w:val="false"/>
          <w:sz w:val="22"/>
          <w:szCs w:val="22"/>
        </w:rPr>
        <w:t xml:space="preserve"> direção </w:t>
      </w:r>
      <w:r>
        <w:rPr>
          <w:b/>
          <w:bCs/>
          <w:sz w:val="22"/>
          <w:szCs w:val="22"/>
        </w:rPr>
        <w:t>Marne la Vallée Chessy</w:t>
      </w:r>
      <w:r>
        <w:rPr>
          <w:b w:val="false"/>
          <w:bCs w:val="false"/>
          <w:sz w:val="22"/>
          <w:szCs w:val="22"/>
        </w:rPr>
        <w:t xml:space="preserve"> (41’); de lá, caminhe 5 min para o </w:t>
      </w:r>
      <w:r>
        <w:rPr>
          <w:sz w:val="22"/>
          <w:szCs w:val="22"/>
        </w:rPr>
        <w:t xml:space="preserve">parque; </w:t>
      </w:r>
      <w:r>
        <w:rPr>
          <w:sz w:val="22"/>
          <w:szCs w:val="22"/>
        </w:rPr>
        <w:t xml:space="preserve">Na volta faça o caminho inverso primeiro na direção Saint-Germain-en-laye, no segundo trecho na direção  </w:t>
      </w:r>
      <w:r>
        <w:rPr>
          <w:b w:val="false"/>
          <w:bCs w:val="false"/>
          <w:i w:val="false"/>
          <w:caps w:val="false"/>
          <w:smallCaps w:val="false"/>
          <w:color w:val="000000"/>
          <w:spacing w:val="0"/>
          <w:sz w:val="22"/>
          <w:szCs w:val="22"/>
        </w:rPr>
        <w:t xml:space="preserve">Mairie d’Ivry/Villejuif-Louis Aragon. </w:t>
      </w:r>
      <w:r>
        <w:rPr>
          <w:b w:val="false"/>
          <w:bCs w:val="false"/>
          <w:i w:val="false"/>
          <w:caps w:val="false"/>
          <w:smallCaps w:val="false"/>
          <w:color w:val="000000"/>
          <w:spacing w:val="0"/>
          <w:sz w:val="22"/>
          <w:szCs w:val="22"/>
        </w:rPr>
        <w:t>Se for ao Bonvivant (até as 02h), parar na estação Jussieu;</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052"/>
        <w:gridCol w:w="1250"/>
        <w:gridCol w:w="3504"/>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QUARTA</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 xml:space="preserve">DURAÇÃO </w:t>
            </w:r>
          </w:p>
        </w:tc>
        <w:tc>
          <w:tcPr>
            <w:tcW w:w="35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AP – </w:t>
            </w:r>
            <w:r>
              <w:rPr>
                <w:rFonts w:eastAsia="Calibri" w:cs="" w:ascii="Calibri" w:hAnsi="Calibri" w:asciiTheme="minorHAnsi" w:cstheme="minorBidi" w:eastAsiaTheme="minorHAnsi" w:hAnsiTheme="minorHAnsi"/>
                <w:b w:val="false"/>
                <w:bCs w:val="false"/>
                <w:i w:val="false"/>
                <w:caps w:val="false"/>
                <w:smallCaps w:val="false"/>
                <w:spacing w:val="0"/>
                <w:sz w:val="22"/>
                <w:szCs w:val="22"/>
                <w:lang w:eastAsia="en-US"/>
              </w:rPr>
              <w:t>Censier</w:t>
            </w:r>
            <w:r>
              <w:rPr>
                <w:rFonts w:eastAsia="Calibri" w:cs="" w:ascii="Calibri" w:hAnsi="Calibri" w:asciiTheme="minorHAnsi" w:cstheme="minorBidi" w:eastAsiaTheme="minorHAnsi" w:hAnsiTheme="minorHAnsi"/>
                <w:sz w:val="22"/>
                <w:szCs w:val="22"/>
                <w:lang w:eastAsia="en-US"/>
              </w:rPr>
              <w:t xml:space="preserve"> - Disneyland</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08:40h</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60</w:t>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color w:val="000000" w:themeColor="text1"/>
                <w:sz w:val="22"/>
                <w:szCs w:val="22"/>
                <w:lang w:eastAsia="en-US"/>
              </w:rPr>
            </w:pPr>
            <w:r>
              <w:rPr>
                <w:rFonts w:eastAsia="Calibri" w:cs="" w:cstheme="minorBidi" w:eastAsiaTheme="minorHAnsi" w:ascii="Calibri" w:hAnsi="Calibri"/>
                <w:color w:val="000000" w:themeColor="text1"/>
                <w:sz w:val="22"/>
                <w:szCs w:val="22"/>
                <w:lang w:eastAsia="en-US"/>
              </w:rPr>
              <w:t xml:space="preserve">12’ até o </w:t>
            </w:r>
            <w:r>
              <w:rPr>
                <w:rFonts w:eastAsia="Calibri" w:cs="" w:cstheme="minorBidi" w:eastAsiaTheme="minorHAnsi" w:ascii="Calibri" w:hAnsi="Calibri"/>
                <w:b w:val="false"/>
                <w:bCs w:val="false"/>
                <w:i w:val="false"/>
                <w:caps w:val="false"/>
                <w:smallCaps w:val="false"/>
                <w:color w:val="000000" w:themeColor="text1"/>
                <w:spacing w:val="0"/>
                <w:sz w:val="22"/>
                <w:szCs w:val="22"/>
                <w:lang w:eastAsia="en-US"/>
              </w:rPr>
              <w:t>Châtelet; 41’ até Marne</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Disneyland</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11h</w:t>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Retorno</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21:00h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60</w:t>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rHeight w:val="1118" w:hRule="atLeast"/>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Chegada</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22:00h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5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Parar no Bonvivant ou comprar um congelado no dia anterior para comer no AP</w:t>
            </w:r>
          </w:p>
        </w:tc>
      </w:tr>
    </w:tbl>
    <w:p>
      <w:pPr>
        <w:pStyle w:val="ListParagraph"/>
        <w:ind w:left="-709" w:hanging="0"/>
        <w:jc w:val="both"/>
        <w:rPr>
          <w:sz w:val="22"/>
          <w:szCs w:val="22"/>
        </w:rPr>
      </w:pPr>
      <w:r>
        <w:rPr>
          <w:sz w:val="22"/>
          <w:szCs w:val="22"/>
        </w:rPr>
      </w:r>
    </w:p>
    <w:p>
      <w:pPr>
        <w:pStyle w:val="ListParagraph"/>
        <w:ind w:left="-709" w:hanging="0"/>
        <w:rPr>
          <w:rFonts w:ascii="Calibri" w:hAnsi="Calibri"/>
          <w:sz w:val="22"/>
          <w:szCs w:val="22"/>
        </w:rPr>
      </w:pPr>
      <w:r>
        <w:rPr>
          <w:sz w:val="22"/>
          <w:szCs w:val="22"/>
        </w:rPr>
      </w:r>
    </w:p>
    <w:p>
      <w:pPr>
        <w:pStyle w:val="Normal"/>
        <w:ind w:left="-284" w:hanging="142"/>
        <w:jc w:val="both"/>
        <w:rPr/>
      </w:pPr>
      <w:r>
        <w:rPr>
          <w:sz w:val="22"/>
          <w:szCs w:val="22"/>
        </w:rPr>
        <w:t xml:space="preserve">Dia 13 (qui) – </w:t>
      </w:r>
      <w:r>
        <w:rPr>
          <w:rStyle w:val="Strong"/>
          <w:rFonts w:cs="Arial"/>
          <w:b/>
          <w:bCs/>
          <w:color w:val="000000" w:themeColor="text1"/>
          <w:sz w:val="22"/>
          <w:szCs w:val="22"/>
          <w:shd w:fill="FFFFFF" w:val="clear"/>
        </w:rPr>
        <w:t>Versalles</w:t>
      </w:r>
    </w:p>
    <w:p>
      <w:pPr>
        <w:pStyle w:val="Normal"/>
        <w:ind w:left="-284" w:hanging="142"/>
        <w:jc w:val="both"/>
        <w:rPr/>
      </w:pPr>
      <w:r>
        <w:rPr>
          <w:sz w:val="22"/>
          <w:szCs w:val="22"/>
        </w:rPr>
        <w:t xml:space="preserve">- </w:t>
      </w:r>
      <w:r>
        <w:rPr>
          <w:sz w:val="22"/>
          <w:szCs w:val="22"/>
          <w:u w:val="single"/>
        </w:rPr>
        <w:t>Como chegar</w:t>
      </w:r>
      <w:r>
        <w:rPr>
          <w:sz w:val="22"/>
          <w:szCs w:val="22"/>
        </w:rPr>
        <w:t>: estação</w:t>
      </w:r>
      <w:r>
        <w:rPr>
          <w:b w:val="false"/>
          <w:bCs w:val="false"/>
          <w:sz w:val="22"/>
          <w:szCs w:val="22"/>
        </w:rPr>
        <w:t xml:space="preserve"> </w:t>
      </w:r>
      <w:r>
        <w:rPr>
          <w:b w:val="false"/>
          <w:bCs w:val="false"/>
          <w:i w:val="false"/>
          <w:caps w:val="false"/>
          <w:smallCaps w:val="false"/>
          <w:spacing w:val="0"/>
          <w:sz w:val="22"/>
          <w:szCs w:val="22"/>
        </w:rPr>
        <w:t>Censier - Daubenton</w:t>
      </w:r>
      <w:bookmarkStart w:id="3" w:name="__DdeLink__2941_1342069498"/>
      <w:r>
        <w:rPr>
          <w:b w:val="false"/>
          <w:bCs w:val="false"/>
          <w:i w:val="false"/>
          <w:caps w:val="false"/>
          <w:smallCaps w:val="false"/>
          <w:spacing w:val="0"/>
          <w:sz w:val="22"/>
          <w:szCs w:val="22"/>
        </w:rPr>
        <w:t xml:space="preserve"> </w:t>
      </w:r>
      <w:r>
        <w:rPr>
          <w:b/>
          <w:bCs/>
          <w:i w:val="false"/>
          <w:caps w:val="false"/>
          <w:smallCaps w:val="false"/>
          <w:spacing w:val="0"/>
          <w:sz w:val="22"/>
          <w:szCs w:val="22"/>
        </w:rPr>
        <w:t>sentido La Courneuve 8 Mai 1945</w:t>
      </w:r>
      <w:bookmarkEnd w:id="3"/>
      <w:r>
        <w:rPr>
          <w:b w:val="false"/>
          <w:bCs w:val="false"/>
          <w:i w:val="false"/>
          <w:caps w:val="false"/>
          <w:smallCaps w:val="false"/>
          <w:spacing w:val="0"/>
          <w:sz w:val="22"/>
          <w:szCs w:val="22"/>
        </w:rPr>
        <w:t xml:space="preserve"> até a </w:t>
      </w:r>
      <w:r>
        <w:rPr>
          <w:b/>
          <w:bCs/>
          <w:i w:val="false"/>
          <w:caps w:val="false"/>
          <w:smallCaps w:val="false"/>
          <w:spacing w:val="0"/>
          <w:sz w:val="22"/>
          <w:szCs w:val="22"/>
        </w:rPr>
        <w:t>Jussieu</w:t>
      </w:r>
      <w:r>
        <w:rPr>
          <w:b w:val="false"/>
          <w:bCs w:val="false"/>
          <w:i w:val="false"/>
          <w:caps w:val="false"/>
          <w:smallCaps w:val="false"/>
          <w:spacing w:val="0"/>
          <w:sz w:val="22"/>
          <w:szCs w:val="22"/>
        </w:rPr>
        <w:t xml:space="preserve">, lá pegue a </w:t>
      </w:r>
      <w:r>
        <w:rPr>
          <w:b/>
          <w:bCs/>
          <w:i w:val="false"/>
          <w:caps w:val="false"/>
          <w:smallCaps w:val="false"/>
          <w:spacing w:val="0"/>
          <w:sz w:val="22"/>
          <w:szCs w:val="22"/>
        </w:rPr>
        <w:t>linha 10</w:t>
      </w:r>
      <w:r>
        <w:rPr>
          <w:b w:val="false"/>
          <w:bCs w:val="false"/>
          <w:i w:val="false"/>
          <w:caps w:val="false"/>
          <w:smallCaps w:val="false"/>
          <w:spacing w:val="0"/>
          <w:sz w:val="22"/>
          <w:szCs w:val="22"/>
        </w:rPr>
        <w:t xml:space="preserve"> até a </w:t>
      </w:r>
      <w:r>
        <w:rPr>
          <w:b/>
          <w:bCs/>
          <w:i w:val="false"/>
          <w:caps w:val="false"/>
          <w:smallCaps w:val="false"/>
          <w:spacing w:val="0"/>
          <w:sz w:val="22"/>
          <w:szCs w:val="22"/>
        </w:rPr>
        <w:t>Gare d’Austerlitz</w:t>
      </w:r>
      <w:r>
        <w:rPr>
          <w:b w:val="false"/>
          <w:bCs w:val="false"/>
          <w:i w:val="false"/>
          <w:caps w:val="false"/>
          <w:smallCaps w:val="false"/>
          <w:spacing w:val="0"/>
          <w:sz w:val="22"/>
          <w:szCs w:val="22"/>
        </w:rPr>
        <w:t xml:space="preserve"> (ou caminhe direto até esta estação por 14min 1,1km); de lá pegue o RER C em direção à Versailles Château Rive Gauche (38min); do AP ao Palácio dá aproximadamente 65min;</w:t>
      </w:r>
    </w:p>
    <w:p>
      <w:pPr>
        <w:pStyle w:val="Normal"/>
        <w:ind w:left="-284" w:hanging="142"/>
        <w:jc w:val="both"/>
        <w:rPr/>
      </w:pPr>
      <w:r>
        <w:rPr>
          <w:sz w:val="22"/>
          <w:szCs w:val="22"/>
        </w:rPr>
        <w:t xml:space="preserve">- </w:t>
      </w:r>
      <w:r>
        <w:rPr>
          <w:sz w:val="22"/>
          <w:szCs w:val="22"/>
          <w:u w:val="single"/>
        </w:rPr>
        <w:t>O que fazer</w:t>
      </w:r>
      <w:r>
        <w:rPr>
          <w:sz w:val="22"/>
          <w:szCs w:val="22"/>
        </w:rPr>
        <w:t>:</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409"/>
        <w:gridCol w:w="1170"/>
        <w:gridCol w:w="1480"/>
        <w:gridCol w:w="3285"/>
      </w:tblGrid>
      <w:tr>
        <w:trPr/>
        <w:tc>
          <w:tcPr>
            <w:tcW w:w="34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 DE QUINTA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8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4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7:00h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AP -  Censier – Jussieu – Austerlitz - Versalles</w:t>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07:30h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80</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Style w:val="Strong"/>
                <w:rFonts w:cs="Arial" w:ascii="Calibri" w:hAnsi="Calibri" w:asciiTheme="minorHAnsi" w:hAnsiTheme="minorHAnsi"/>
                <w:b w:val="false"/>
                <w:color w:val="000000" w:themeColor="text1"/>
                <w:sz w:val="22"/>
                <w:szCs w:val="22"/>
                <w:shd w:fill="FFFFFF" w:val="clear"/>
              </w:rPr>
              <w:t>Versalles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09:00h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8h30</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Style w:val="Strong"/>
                <w:rFonts w:cs="Arial" w:ascii="Calibri" w:hAnsi="Calibri" w:asciiTheme="minorHAnsi" w:hAnsiTheme="minorHAnsi"/>
                <w:b w:val="false"/>
                <w:color w:val="000000" w:themeColor="text1"/>
                <w:sz w:val="22"/>
                <w:szCs w:val="22"/>
                <w:shd w:fill="FFFFFF" w:val="clear"/>
              </w:rPr>
              <w:t>Retorno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18:30h</w:t>
            </w:r>
          </w:p>
        </w:tc>
        <w:tc>
          <w:tcPr>
            <w:tcW w:w="148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Style w:val="Strong"/>
                <w:rFonts w:cs="Arial" w:ascii="Calibri" w:hAnsi="Calibri" w:asciiTheme="minorHAnsi" w:hAnsiTheme="minorHAnsi"/>
                <w:b w:val="false"/>
                <w:color w:val="000000" w:themeColor="text1"/>
                <w:sz w:val="22"/>
                <w:szCs w:val="22"/>
                <w:shd w:fill="FFFFFF" w:val="clear"/>
              </w:rPr>
              <w:t>Chegada AP</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color w:val="000000" w:themeColor="text1"/>
                <w:sz w:val="22"/>
                <w:szCs w:val="22"/>
              </w:rPr>
            </w:pPr>
            <w:r>
              <w:rPr>
                <w:rFonts w:asciiTheme="minorHAnsi" w:hAnsiTheme="minorHAnsi" w:ascii="Calibri" w:hAnsi="Calibri"/>
                <w:color w:val="000000" w:themeColor="text1"/>
                <w:sz w:val="22"/>
                <w:szCs w:val="22"/>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48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color w:val="FF0000"/>
                <w:sz w:val="22"/>
                <w:szCs w:val="22"/>
                <w:lang w:eastAsia="en-US"/>
              </w:rPr>
            </w:pPr>
            <w:r>
              <w:rPr>
                <w:rFonts w:eastAsia="Calibri" w:cs="" w:cstheme="minorBidi" w:eastAsiaTheme="minorHAnsi" w:ascii="Calibri" w:hAnsi="Calibri"/>
                <w:b/>
                <w:color w:val="FF0000"/>
                <w:sz w:val="22"/>
                <w:szCs w:val="22"/>
                <w:lang w:eastAsia="en-US"/>
              </w:rPr>
            </w:r>
          </w:p>
        </w:tc>
      </w:tr>
      <w:tr>
        <w:trPr/>
        <w:tc>
          <w:tcPr>
            <w:tcW w:w="3409" w:type="dxa"/>
            <w:tcBorders>
              <w:top w:val="nil"/>
            </w:tcBorders>
            <w:shd w:fill="auto" w:val="clear"/>
            <w:tcMar>
              <w:left w:w="-5" w:type="dxa"/>
            </w:tcMar>
            <w:vAlign w:val="center"/>
          </w:tcPr>
          <w:p>
            <w:pPr>
              <w:pStyle w:val="NormalWeb"/>
              <w:spacing w:lineRule="auto" w:line="240" w:before="0" w:after="0"/>
              <w:jc w:val="center"/>
              <w:rPr/>
            </w:pPr>
            <w:r>
              <w:rPr/>
            </w:r>
          </w:p>
        </w:tc>
        <w:tc>
          <w:tcPr>
            <w:tcW w:w="1170" w:type="dxa"/>
            <w:tcBorders>
              <w:top w:val="nil"/>
            </w:tcBorders>
            <w:shd w:fill="auto" w:val="clear"/>
            <w:tcMar>
              <w:left w:w="-5" w:type="dxa"/>
            </w:tcMar>
            <w:vAlign w:val="center"/>
          </w:tcPr>
          <w:p>
            <w:pPr>
              <w:pStyle w:val="NormalWeb"/>
              <w:spacing w:lineRule="auto" w:line="240" w:before="0" w:after="0"/>
              <w:jc w:val="center"/>
              <w:rPr/>
            </w:pPr>
            <w:r>
              <w:rPr/>
            </w:r>
          </w:p>
        </w:tc>
        <w:tc>
          <w:tcPr>
            <w:tcW w:w="148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top w:val="nil"/>
            </w:tcBorders>
            <w:shd w:fill="auto" w:val="clear"/>
            <w:tcMar>
              <w:left w:w="-5" w:type="dxa"/>
            </w:tcMar>
            <w:vAlign w:val="center"/>
          </w:tcPr>
          <w:p>
            <w:pPr>
              <w:pStyle w:val="NormalWeb"/>
              <w:spacing w:lineRule="auto" w:line="240" w:before="0" w:after="0"/>
              <w:jc w:val="center"/>
              <w:rPr/>
            </w:pPr>
            <w:r>
              <w:rPr/>
            </w:r>
          </w:p>
        </w:tc>
      </w:tr>
      <w:tr>
        <w:trPr/>
        <w:tc>
          <w:tcPr>
            <w:tcW w:w="3409"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color w:val="000000" w:themeColor="text1"/>
                <w:sz w:val="22"/>
                <w:szCs w:val="22"/>
              </w:rPr>
            </w:pPr>
            <w:r>
              <w:rPr>
                <w:rFonts w:asciiTheme="minorHAnsi" w:hAnsiTheme="minorHAnsi" w:ascii="Calibri" w:hAnsi="Calibri"/>
                <w:color w:val="000000" w:themeColor="text1"/>
                <w:sz w:val="22"/>
                <w:szCs w:val="22"/>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48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ind w:left="-284" w:hanging="142"/>
        <w:jc w:val="both"/>
        <w:rPr>
          <w:rFonts w:ascii="Calibri" w:hAnsi="Calibri"/>
          <w:sz w:val="22"/>
          <w:szCs w:val="22"/>
        </w:rPr>
      </w:pPr>
      <w:r>
        <w:rPr>
          <w:sz w:val="22"/>
          <w:szCs w:val="22"/>
        </w:rPr>
      </w:r>
    </w:p>
    <w:p>
      <w:pPr>
        <w:pStyle w:val="Normal"/>
        <w:ind w:left="-142" w:hanging="0"/>
        <w:jc w:val="both"/>
        <w:rPr/>
      </w:pPr>
      <w:r>
        <w:rPr>
          <w:sz w:val="22"/>
          <w:szCs w:val="22"/>
        </w:rPr>
        <w:t xml:space="preserve">Dia 14 (sex) - </w:t>
      </w:r>
      <w:r>
        <w:rPr>
          <w:rStyle w:val="Strong"/>
          <w:rFonts w:cs="Arial"/>
          <w:b w:val="false"/>
          <w:color w:val="000000" w:themeColor="text1"/>
          <w:sz w:val="22"/>
          <w:szCs w:val="22"/>
          <w:shd w:fill="FFFFFF" w:val="clear"/>
        </w:rPr>
        <w:t>Bruges</w:t>
      </w:r>
    </w:p>
    <w:p>
      <w:pPr>
        <w:pStyle w:val="Normal"/>
        <w:ind w:left="-284" w:hanging="142"/>
        <w:jc w:val="both"/>
        <w:rPr/>
      </w:pPr>
      <w:r>
        <w:rPr>
          <w:sz w:val="22"/>
          <w:szCs w:val="22"/>
        </w:rPr>
        <w:t xml:space="preserve">- </w:t>
      </w:r>
      <w:r>
        <w:rPr>
          <w:sz w:val="22"/>
          <w:szCs w:val="22"/>
          <w:u w:val="single"/>
        </w:rPr>
        <w:t>Como chegar</w:t>
      </w:r>
      <w:r>
        <w:rPr>
          <w:sz w:val="22"/>
          <w:szCs w:val="22"/>
        </w:rPr>
        <w:t>:</w:t>
      </w:r>
    </w:p>
    <w:p>
      <w:pPr>
        <w:pStyle w:val="Normal"/>
        <w:ind w:left="-284" w:hanging="142"/>
        <w:jc w:val="both"/>
        <w:rPr/>
      </w:pPr>
      <w:r>
        <w:rPr>
          <w:sz w:val="22"/>
          <w:szCs w:val="22"/>
        </w:rPr>
        <w:t xml:space="preserve">- </w:t>
      </w:r>
      <w:r>
        <w:rPr>
          <w:sz w:val="22"/>
          <w:szCs w:val="22"/>
          <w:u w:val="single"/>
        </w:rPr>
        <w:t>O que fazer</w:t>
      </w:r>
      <w:r>
        <w:rPr>
          <w:sz w:val="22"/>
          <w:szCs w:val="22"/>
        </w:rPr>
        <w:t>:</w:t>
      </w:r>
    </w:p>
    <w:p>
      <w:pPr>
        <w:pStyle w:val="Normal"/>
        <w:ind w:left="-284" w:hanging="142"/>
        <w:jc w:val="both"/>
        <w:rPr/>
      </w:pPr>
      <w:r>
        <w:rPr>
          <w:sz w:val="22"/>
          <w:szCs w:val="22"/>
        </w:rPr>
        <w:t xml:space="preserve">- </w:t>
      </w:r>
      <w:r>
        <w:rPr>
          <w:sz w:val="22"/>
          <w:szCs w:val="22"/>
          <w:u w:val="single"/>
        </w:rPr>
        <w:t>Previsão de gastos por pessoa</w:t>
      </w:r>
      <w:r>
        <w:rPr>
          <w:sz w:val="22"/>
          <w:szCs w:val="22"/>
        </w:rPr>
        <w:t>: R$ 300 - 30 (lanche), 30 (mini mundo), 120 (almoço), 90 (jantar)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642"/>
        <w:gridCol w:w="1172"/>
        <w:gridCol w:w="1559"/>
        <w:gridCol w:w="2971"/>
      </w:tblGrid>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SEXTA</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07:00h</w:t>
            </w:r>
          </w:p>
        </w:tc>
        <w:tc>
          <w:tcPr>
            <w:tcW w:w="155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Saída AP</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07:50h</w:t>
            </w:r>
          </w:p>
        </w:tc>
        <w:tc>
          <w:tcPr>
            <w:tcW w:w="155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Largo da Borges - Rua Coberta - Palácio dos Festivais - Praça Major Nicoletti - Igreja Matriz - Fonte do Amor Eterno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08:20h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2h20min (20, 20, 20, 20, 40, 20)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Royal Trudel</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10:30h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LANCHE</w:t>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Mundo de Chocolate Lungano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11:00h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9:30-20h R$28 ñ vale muito a pena</w:t>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Rua Torta - Praça das Etnias - </w:t>
            </w:r>
            <w:r>
              <w:rPr>
                <w:rFonts w:ascii="Calibri" w:hAnsi="Calibri" w:asciiTheme="minorHAnsi" w:hAnsiTheme="minorHAnsi"/>
                <w:sz w:val="22"/>
                <w:szCs w:val="22"/>
              </w:rPr>
              <w:t>Kukos</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45’ (10, 15, 20)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Casa do Colono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13:00h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Vende doces, geleia, queijos</w:t>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Rótula das Bandeiras</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13:10h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Almoço Hoppner</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13:30h</w:t>
            </w:r>
          </w:p>
        </w:tc>
        <w:tc>
          <w:tcPr>
            <w:tcW w:w="155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Mini Mundo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15:30h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80’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9:15h - 17h R$26 já comprou</w:t>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Volta ao AP</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17:00h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40’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rPr>
          <w:rFonts w:ascii="Calibri" w:hAnsi="Calibri"/>
          <w:sz w:val="22"/>
          <w:szCs w:val="22"/>
        </w:rPr>
      </w:pPr>
      <w:r>
        <w:rPr>
          <w:sz w:val="22"/>
          <w:szCs w:val="22"/>
        </w:rPr>
      </w:r>
    </w:p>
    <w:p>
      <w:pPr>
        <w:pStyle w:val="Normal"/>
        <w:ind w:left="-284" w:hanging="142"/>
        <w:jc w:val="both"/>
        <w:rPr/>
      </w:pPr>
      <w:r>
        <w:rPr>
          <w:b/>
          <w:sz w:val="22"/>
          <w:szCs w:val="22"/>
        </w:rPr>
        <w:t>Dia 15</w:t>
      </w:r>
      <w:r>
        <w:rPr>
          <w:sz w:val="22"/>
          <w:szCs w:val="22"/>
        </w:rPr>
        <w:t xml:space="preserve"> (sab)</w:t>
      </w:r>
      <w:r>
        <w:rPr>
          <w:rStyle w:val="Strong"/>
          <w:rFonts w:cs="Arial"/>
          <w:b w:val="false"/>
          <w:color w:val="000000" w:themeColor="text1"/>
          <w:sz w:val="22"/>
          <w:szCs w:val="22"/>
          <w:shd w:fill="FFFFFF" w:val="clear"/>
        </w:rPr>
        <w:t xml:space="preserve">: </w:t>
      </w:r>
      <w:r>
        <w:rPr>
          <w:rStyle w:val="Strong"/>
          <w:rFonts w:cs="Arial"/>
          <w:b w:val="false"/>
          <w:bCs w:val="false"/>
          <w:color w:val="000000"/>
          <w:sz w:val="22"/>
          <w:szCs w:val="22"/>
          <w:highlight w:val="white"/>
        </w:rPr>
        <w:t>Ile de la Cite (</w:t>
      </w:r>
      <w:r>
        <w:rPr>
          <w:rStyle w:val="Strong"/>
          <w:rFonts w:cs="Arial"/>
          <w:b w:val="false"/>
          <w:i w:val="false"/>
          <w:caps w:val="false"/>
          <w:smallCaps w:val="false"/>
          <w:color w:val="000000"/>
          <w:spacing w:val="0"/>
          <w:sz w:val="22"/>
          <w:szCs w:val="22"/>
          <w:highlight w:val="white"/>
        </w:rPr>
        <w:t>ponte Neuf 10’, *Conciergerie 5’, *</w:t>
      </w:r>
      <w:bookmarkStart w:id="4" w:name="__DdeLink__3118_3459450796"/>
      <w:r>
        <w:rPr>
          <w:rStyle w:val="Strong"/>
          <w:rFonts w:cs="Arial"/>
          <w:b w:val="false"/>
          <w:i w:val="false"/>
          <w:caps w:val="false"/>
          <w:smallCaps w:val="false"/>
          <w:color w:val="000000"/>
          <w:spacing w:val="0"/>
          <w:sz w:val="22"/>
          <w:szCs w:val="22"/>
          <w:highlight w:val="white"/>
        </w:rPr>
        <w:t>Saint Chapelle</w:t>
      </w:r>
      <w:bookmarkEnd w:id="4"/>
      <w:r>
        <w:rPr>
          <w:rStyle w:val="Strong"/>
          <w:rFonts w:cs="Arial"/>
          <w:b w:val="false"/>
          <w:i w:val="false"/>
          <w:caps w:val="false"/>
          <w:smallCaps w:val="false"/>
          <w:color w:val="000000"/>
          <w:spacing w:val="0"/>
          <w:sz w:val="22"/>
          <w:szCs w:val="22"/>
          <w:highlight w:val="white"/>
        </w:rPr>
        <w:t xml:space="preserve">, 40’, marco zero 5’, </w:t>
      </w:r>
      <w:r>
        <w:rPr>
          <w:rStyle w:val="Strong"/>
          <w:rFonts w:cs="Arial"/>
          <w:b w:val="false"/>
          <w:bCs w:val="false"/>
          <w:i w:val="false"/>
          <w:caps w:val="false"/>
          <w:smallCaps w:val="false"/>
          <w:color w:val="000000"/>
          <w:spacing w:val="0"/>
          <w:sz w:val="22"/>
          <w:szCs w:val="22"/>
          <w:highlight w:val="white"/>
        </w:rPr>
        <w:t>*</w:t>
      </w:r>
      <w:r>
        <w:rPr>
          <w:rStyle w:val="Strong"/>
          <w:rFonts w:cs="Arial"/>
          <w:b w:val="false"/>
          <w:i w:val="false"/>
          <w:caps w:val="false"/>
          <w:smallCaps w:val="false"/>
          <w:color w:val="000000"/>
          <w:spacing w:val="0"/>
          <w:sz w:val="22"/>
          <w:szCs w:val="22"/>
          <w:highlight w:val="white"/>
        </w:rPr>
        <w:t xml:space="preserve">Notre Dame 1:30h), Ile de Saint-Louis 30’; as 2 iles, trajeto de 35’; Marais, trajeto de 1h (Praça da Bastilha 30’, Place des Vosges 1:10h, Rue des Rosiers 40’, Hotel de Ville 20’, </w:t>
      </w:r>
      <w:bookmarkStart w:id="5" w:name="__DdeLink__3149_2495301041"/>
      <w:r>
        <w:rPr>
          <w:rStyle w:val="Strong"/>
          <w:rFonts w:cs="Arial"/>
          <w:b/>
          <w:bCs/>
          <w:i w:val="false"/>
          <w:iCs w:val="false"/>
          <w:caps w:val="false"/>
          <w:smallCaps w:val="false"/>
          <w:color w:val="000000"/>
          <w:spacing w:val="0"/>
          <w:sz w:val="22"/>
          <w:szCs w:val="22"/>
          <w:highlight w:val="white"/>
          <w:u w:val="single"/>
        </w:rPr>
        <w:t>Georges Pompidou</w:t>
      </w:r>
      <w:bookmarkEnd w:id="5"/>
      <w:r>
        <w:rPr>
          <w:rStyle w:val="Strong"/>
          <w:rFonts w:cs="Arial"/>
          <w:b w:val="false"/>
          <w:i w:val="false"/>
          <w:caps w:val="false"/>
          <w:smallCaps w:val="false"/>
          <w:color w:val="000000"/>
          <w:spacing w:val="0"/>
          <w:sz w:val="22"/>
          <w:szCs w:val="22"/>
          <w:highlight w:val="white"/>
        </w:rPr>
        <w:t xml:space="preserve">, 1h etc.) trajeto total de 1:20h, </w:t>
      </w:r>
      <w:r>
        <w:rPr>
          <w:rStyle w:val="Strong"/>
          <w:rFonts w:cs="Arial"/>
          <w:b w:val="false"/>
          <w:bCs w:val="false"/>
          <w:i w:val="false"/>
          <w:caps w:val="false"/>
          <w:smallCaps w:val="false"/>
          <w:color w:val="000000"/>
          <w:spacing w:val="0"/>
          <w:sz w:val="22"/>
          <w:szCs w:val="22"/>
          <w:highlight w:val="white"/>
        </w:rPr>
        <w:t xml:space="preserve">apertado, mas dá; </w:t>
      </w:r>
      <w:r>
        <w:rPr>
          <w:rStyle w:val="Strong"/>
          <w:rFonts w:cs="Arial"/>
          <w:b/>
          <w:bCs w:val="false"/>
          <w:i w:val="false"/>
          <w:caps w:val="false"/>
          <w:smallCaps w:val="false"/>
          <w:color w:val="CE181E"/>
          <w:spacing w:val="0"/>
          <w:sz w:val="22"/>
          <w:szCs w:val="22"/>
          <w:highlight w:val="white"/>
          <w:lang w:val="pt-PT"/>
        </w:rPr>
        <w:t xml:space="preserve">Bonvivant </w:t>
      </w:r>
      <w:r>
        <w:rPr>
          <w:rStyle w:val="Strong"/>
          <w:rFonts w:cs="Arial"/>
          <w:b w:val="false"/>
          <w:bCs w:val="false"/>
          <w:i w:val="false"/>
          <w:caps w:val="false"/>
          <w:smallCaps w:val="false"/>
          <w:color w:val="CE181E"/>
          <w:spacing w:val="0"/>
          <w:sz w:val="22"/>
          <w:szCs w:val="22"/>
          <w:highlight w:val="white"/>
          <w:lang w:val="pt-PT"/>
        </w:rPr>
        <w:t>(é sábado, pode estar cheio)</w:t>
      </w:r>
    </w:p>
    <w:p>
      <w:pPr>
        <w:pStyle w:val="Normal"/>
        <w:ind w:left="-284" w:hanging="142"/>
        <w:jc w:val="both"/>
        <w:rPr/>
      </w:pPr>
      <w:r>
        <w:rPr>
          <w:sz w:val="22"/>
          <w:szCs w:val="22"/>
        </w:rPr>
        <w:t xml:space="preserve">- </w:t>
      </w:r>
      <w:r>
        <w:rPr>
          <w:sz w:val="22"/>
          <w:szCs w:val="22"/>
          <w:u w:val="single"/>
        </w:rPr>
        <w:t>Como chegar</w:t>
      </w:r>
      <w:r>
        <w:rPr>
          <w:sz w:val="22"/>
          <w:szCs w:val="22"/>
        </w:rPr>
        <w:t xml:space="preserve">: pegue o metro na Censier Daubenton </w:t>
      </w:r>
      <w:r>
        <w:rPr>
          <w:b/>
          <w:bCs/>
          <w:i w:val="false"/>
          <w:caps w:val="false"/>
          <w:smallCaps w:val="false"/>
          <w:spacing w:val="0"/>
          <w:sz w:val="22"/>
          <w:szCs w:val="22"/>
        </w:rPr>
        <w:t>direção La Courneuve 8 Mai 1945</w:t>
      </w:r>
      <w:r>
        <w:rPr>
          <w:b w:val="false"/>
          <w:bCs w:val="false"/>
          <w:i w:val="false"/>
          <w:caps w:val="false"/>
          <w:smallCaps w:val="false"/>
          <w:spacing w:val="0"/>
          <w:sz w:val="22"/>
          <w:szCs w:val="22"/>
        </w:rPr>
        <w:t xml:space="preserve"> até </w:t>
      </w:r>
      <w:r>
        <w:rPr>
          <w:b/>
          <w:bCs/>
          <w:i w:val="false"/>
          <w:caps w:val="false"/>
          <w:smallCaps w:val="false"/>
          <w:spacing w:val="0"/>
          <w:sz w:val="22"/>
          <w:szCs w:val="22"/>
        </w:rPr>
        <w:t xml:space="preserve">Pont Neuf </w:t>
      </w:r>
      <w:r>
        <w:rPr>
          <w:b w:val="false"/>
          <w:bCs w:val="false"/>
          <w:i w:val="false"/>
          <w:caps w:val="false"/>
          <w:smallCaps w:val="false"/>
          <w:spacing w:val="0"/>
          <w:sz w:val="22"/>
          <w:szCs w:val="22"/>
        </w:rPr>
        <w:t xml:space="preserve">(8’), passe na Pont Neuf, veja a </w:t>
      </w:r>
      <w:r>
        <w:rPr>
          <w:rStyle w:val="Strong"/>
          <w:rFonts w:cs="Arial"/>
          <w:b w:val="false"/>
          <w:i w:val="false"/>
          <w:caps w:val="false"/>
          <w:smallCaps w:val="false"/>
          <w:color w:val="000000"/>
          <w:spacing w:val="0"/>
          <w:sz w:val="22"/>
          <w:szCs w:val="22"/>
          <w:highlight w:val="white"/>
        </w:rPr>
        <w:t>Conciergerie e vá para a Saint Chapelle</w:t>
      </w:r>
      <w:r>
        <w:rPr>
          <w:b w:val="false"/>
          <w:bCs w:val="false"/>
          <w:sz w:val="22"/>
          <w:szCs w:val="22"/>
        </w:rPr>
        <w:t>; saia por trás da Notre Dame, atravesse a Pont Saint-Louis, caminhe pela Quai d'Orléans e Rue Saint-Louis e tome um sorvete na famosa Berthillon;</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R$320 - 10 (bus), 160 (passeios), 50 (almoço/lanches), 100 (jantar)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SÁBADO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07:30h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top w:val="nil"/>
            </w:tcBorders>
            <w:shd w:fill="auto" w:val="clear"/>
            <w:tcMar>
              <w:left w:w="-5" w:type="dxa"/>
            </w:tcMar>
            <w:vAlign w:val="center"/>
          </w:tcPr>
          <w:p>
            <w:pPr>
              <w:pStyle w:val="NormalWeb"/>
              <w:spacing w:lineRule="auto" w:line="240" w:before="0" w:after="0"/>
              <w:jc w:val="center"/>
              <w:rPr/>
            </w:pPr>
            <w:r>
              <w:rPr>
                <w:rStyle w:val="Strong"/>
                <w:rFonts w:eastAsia="Calibri" w:cs="Arial" w:ascii="Calibri" w:hAnsi="Calibri"/>
                <w:b w:val="false"/>
                <w:i w:val="false"/>
                <w:caps w:val="false"/>
                <w:smallCaps w:val="false"/>
                <w:color w:val="000000"/>
                <w:spacing w:val="0"/>
                <w:sz w:val="22"/>
                <w:szCs w:val="22"/>
                <w:highlight w:val="white"/>
                <w:lang w:eastAsia="en-US"/>
              </w:rPr>
              <w:t>Conciergerie e Pont Neuf</w:t>
            </w:r>
          </w:p>
        </w:tc>
        <w:tc>
          <w:tcPr>
            <w:tcW w:w="1170"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08:30h</w:t>
            </w:r>
          </w:p>
        </w:tc>
        <w:tc>
          <w:tcPr>
            <w:tcW w:w="138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20</w:t>
            </w:r>
          </w:p>
        </w:tc>
        <w:tc>
          <w:tcPr>
            <w:tcW w:w="3252"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Style w:val="Strong"/>
                <w:rFonts w:eastAsia="Calibri" w:cs="Arial" w:ascii="Calibri" w:hAnsi="Calibri"/>
                <w:b w:val="false"/>
                <w:i w:val="false"/>
                <w:caps w:val="false"/>
                <w:smallCaps w:val="false"/>
                <w:color w:val="000000"/>
                <w:spacing w:val="0"/>
                <w:sz w:val="22"/>
                <w:szCs w:val="22"/>
                <w:highlight w:val="white"/>
                <w:lang w:eastAsia="en-US"/>
              </w:rPr>
              <w:t xml:space="preserve">Sainte Chapelle </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40</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
              <w:spacing w:lineRule="auto" w:line="240" w:before="0" w:after="0"/>
              <w:ind w:hanging="0"/>
              <w:jc w:val="center"/>
              <w:rPr/>
            </w:pPr>
            <w:r>
              <w:rPr>
                <w:rStyle w:val="Strong"/>
                <w:rFonts w:cs="Arial"/>
                <w:b w:val="false"/>
                <w:i w:val="false"/>
                <w:caps w:val="false"/>
                <w:smallCaps w:val="false"/>
                <w:color w:val="000000"/>
                <w:spacing w:val="0"/>
                <w:sz w:val="22"/>
                <w:szCs w:val="22"/>
                <w:highlight w:val="white"/>
              </w:rPr>
              <w:t>Notre Dame e marco zero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90</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b w:val="false"/>
                <w:bCs w:val="false"/>
                <w:sz w:val="22"/>
                <w:szCs w:val="22"/>
              </w:rPr>
              <w:t>Almoço e Berthillon</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40</w:t>
            </w:r>
          </w:p>
        </w:tc>
        <w:tc>
          <w:tcPr>
            <w:tcW w:w="3252"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color w:val="000000" w:themeColor="text1"/>
                <w:sz w:val="22"/>
                <w:szCs w:val="22"/>
                <w:highlight w:val="white"/>
              </w:rPr>
            </w:pPr>
            <w:r>
              <w:rPr>
                <w:rFonts w:cs="Arial" w:ascii="Calibri" w:hAnsi="Calibri"/>
                <w:color w:val="000000" w:themeColor="text1"/>
                <w:sz w:val="22"/>
                <w:szCs w:val="22"/>
                <w:highlight w:val="white"/>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cs="Arial"/>
                <w:b w:val="false"/>
                <w:b w:val="false"/>
                <w:i w:val="false"/>
                <w:i w:val="false"/>
                <w:caps w:val="false"/>
                <w:smallCaps w:val="false"/>
                <w:color w:val="000000"/>
                <w:spacing w:val="0"/>
                <w:sz w:val="22"/>
                <w:szCs w:val="22"/>
                <w:highlight w:val="white"/>
              </w:rPr>
            </w:pPr>
            <w:r>
              <w:rPr>
                <w:rStyle w:val="Strong"/>
                <w:rFonts w:cs="Arial" w:ascii="Calibri" w:hAnsi="Calibri"/>
                <w:b w:val="false"/>
                <w:bCs w:val="false"/>
                <w:i w:val="false"/>
                <w:caps w:val="false"/>
                <w:smallCaps w:val="false"/>
                <w:color w:val="000000"/>
                <w:spacing w:val="0"/>
                <w:sz w:val="22"/>
                <w:szCs w:val="22"/>
                <w:highlight w:val="white"/>
              </w:rPr>
              <w:t>Praça da Bastilha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14:00h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color w:val="000000" w:themeColor="text1"/>
                <w:sz w:val="22"/>
                <w:szCs w:val="22"/>
                <w:highlight w:val="white"/>
              </w:rPr>
            </w:pPr>
            <w:r>
              <w:rPr>
                <w:rFonts w:cs="Arial" w:ascii="Calibri" w:hAnsi="Calibri"/>
                <w:color w:val="000000" w:themeColor="text1"/>
                <w:sz w:val="22"/>
                <w:szCs w:val="22"/>
                <w:highlight w:val="white"/>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b w:val="false"/>
                <w:b w:val="false"/>
                <w:color w:val="000000" w:themeColor="text1"/>
                <w:sz w:val="22"/>
                <w:szCs w:val="22"/>
                <w:highlight w:val="white"/>
              </w:rPr>
            </w:pPr>
            <w:r>
              <w:rPr>
                <w:rStyle w:val="Strong"/>
                <w:rFonts w:cs="Arial" w:ascii="Calibri" w:hAnsi="Calibri"/>
                <w:color w:val="000000" w:themeColor="text1"/>
                <w:sz w:val="22"/>
                <w:szCs w:val="22"/>
                <w:highlight w:val="white"/>
              </w:rPr>
              <w:t>Place des Vosges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b w:val="false"/>
                <w:b w:val="false"/>
                <w:color w:val="000000" w:themeColor="text1"/>
                <w:sz w:val="22"/>
                <w:szCs w:val="22"/>
                <w:highlight w:val="white"/>
              </w:rPr>
            </w:pPr>
            <w:r>
              <w:rPr>
                <w:rStyle w:val="Strong"/>
                <w:rFonts w:cs="Arial" w:ascii="Calibri" w:hAnsi="Calibri"/>
                <w:b w:val="false"/>
                <w:bCs w:val="false"/>
                <w:color w:val="000000" w:themeColor="text1"/>
                <w:sz w:val="22"/>
                <w:szCs w:val="22"/>
                <w:highlight w:val="white"/>
              </w:rPr>
              <w:t>Divvino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11:00h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w:t>
            </w:r>
          </w:p>
        </w:tc>
        <w:tc>
          <w:tcPr>
            <w:tcW w:w="3252" w:type="dxa"/>
            <w:tcBorders/>
            <w:shd w:fill="auto" w:val="clear"/>
            <w:tcMar>
              <w:left w:w="-5" w:type="dxa"/>
            </w:tcMar>
            <w:vAlign w:val="center"/>
          </w:tcPr>
          <w:p>
            <w:pPr>
              <w:pStyle w:val="NormalWeb"/>
              <w:spacing w:lineRule="auto" w:line="240" w:before="0" w:after="0"/>
              <w:jc w:val="center"/>
              <w:rPr/>
            </w:pPr>
            <w:r>
              <w:rPr>
                <w:rFonts w:cs="Arial" w:ascii="Calibri" w:hAnsi="Calibri" w:asciiTheme="minorHAnsi" w:hAnsiTheme="minorHAnsi"/>
                <w:color w:val="000000" w:themeColor="text1"/>
                <w:sz w:val="22"/>
                <w:szCs w:val="22"/>
                <w:shd w:fill="FFFFFF" w:val="clear"/>
              </w:rPr>
              <w:t>8h as 18h R$ 54</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Style w:val="Strong"/>
                <w:rFonts w:eastAsia="Calibri" w:cs="Arial" w:ascii="Calibri" w:hAnsi="Calibri" w:eastAsiaTheme="minorHAnsi"/>
                <w:b w:val="false"/>
                <w:i w:val="false"/>
                <w:caps w:val="false"/>
                <w:smallCaps w:val="false"/>
                <w:color w:val="000000"/>
                <w:spacing w:val="0"/>
                <w:sz w:val="22"/>
                <w:szCs w:val="22"/>
                <w:highlight w:val="white"/>
                <w:lang w:eastAsia="en-US"/>
              </w:rPr>
              <w:t>Rue des Rosiers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w:t>
            </w:r>
          </w:p>
        </w:tc>
        <w:tc>
          <w:tcPr>
            <w:tcW w:w="325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R$</w:t>
            </w:r>
            <w:r>
              <w:rPr>
                <w:rFonts w:eastAsia="Calibri" w:cs="" w:ascii="Calibri" w:hAnsi="Calibri" w:asciiTheme="minorHAnsi" w:cstheme="minorBidi" w:eastAsiaTheme="minorHAnsi" w:hAnsiTheme="minorHAnsi"/>
                <w:sz w:val="22"/>
                <w:szCs w:val="22"/>
                <w:lang w:eastAsia="en-US"/>
              </w:rPr>
              <w:t>20</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Hotel de Ville</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21:15h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R$25</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Style w:val="Strong"/>
                <w:rFonts w:eastAsia="Calibri" w:cs="Arial" w:ascii="Calibri" w:hAnsi="Calibri" w:eastAsiaTheme="minorHAnsi"/>
                <w:b w:val="false"/>
                <w:bCs w:val="false"/>
                <w:i w:val="false"/>
                <w:iCs w:val="false"/>
                <w:caps w:val="false"/>
                <w:smallCaps w:val="false"/>
                <w:color w:val="000000"/>
                <w:spacing w:val="0"/>
                <w:sz w:val="22"/>
                <w:szCs w:val="22"/>
                <w:highlight w:val="white"/>
                <w:u w:val="none"/>
                <w:lang w:eastAsia="en-US"/>
              </w:rPr>
              <w:t>Georges Pompidou</w:t>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PLACE DE LA BASILHA ATE POMPIDOU : 3,4KM 43’</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ind w:left="-284" w:hanging="142"/>
        <w:jc w:val="both"/>
        <w:rPr>
          <w:rFonts w:ascii="Calibri" w:hAnsi="Calibri"/>
          <w:sz w:val="22"/>
          <w:szCs w:val="22"/>
        </w:rPr>
      </w:pPr>
      <w:r>
        <w:rPr>
          <w:sz w:val="22"/>
          <w:szCs w:val="22"/>
        </w:rPr>
      </w:r>
    </w:p>
    <w:p>
      <w:pPr>
        <w:pStyle w:val="Normal"/>
        <w:spacing w:lineRule="auto" w:line="240" w:before="0" w:after="120"/>
        <w:ind w:left="-709" w:hanging="0"/>
        <w:rPr/>
      </w:pPr>
      <w:r>
        <w:rPr>
          <w:sz w:val="22"/>
          <w:szCs w:val="22"/>
        </w:rPr>
        <w:t>Dia 16 (dom) - f</w:t>
      </w:r>
      <w:r>
        <w:rPr>
          <w:rStyle w:val="Strong"/>
          <w:rFonts w:cs="Arial"/>
          <w:b w:val="false"/>
          <w:bCs w:val="false"/>
          <w:i w:val="false"/>
          <w:caps w:val="false"/>
          <w:smallCaps w:val="false"/>
          <w:color w:val="000000"/>
          <w:spacing w:val="0"/>
          <w:sz w:val="22"/>
          <w:szCs w:val="22"/>
          <w:highlight w:val="white"/>
        </w:rPr>
        <w:t xml:space="preserve">eirinha até as 10; *Musee de l’Armee (3h), *Museu Rodin (2h), </w:t>
      </w:r>
      <w:r>
        <w:rPr>
          <w:rStyle w:val="Strong"/>
          <w:rFonts w:cs="Arial"/>
          <w:b/>
          <w:bCs/>
          <w:i w:val="false"/>
          <w:iCs w:val="false"/>
          <w:caps w:val="false"/>
          <w:smallCaps w:val="false"/>
          <w:strike w:val="false"/>
          <w:dstrike w:val="false"/>
          <w:color w:val="0066B3"/>
          <w:spacing w:val="0"/>
          <w:sz w:val="22"/>
          <w:szCs w:val="22"/>
          <w:highlight w:val="white"/>
          <w:u w:val="single"/>
        </w:rPr>
        <w:t>Torre Eiffel</w:t>
      </w:r>
      <w:bookmarkStart w:id="6" w:name="__DdeLink__2860_2404761141"/>
      <w:bookmarkEnd w:id="6"/>
      <w:r>
        <w:rPr>
          <w:rStyle w:val="Strong"/>
          <w:rFonts w:cs="Arial"/>
          <w:b w:val="false"/>
          <w:bCs w:val="false"/>
          <w:i w:val="false"/>
          <w:caps w:val="false"/>
          <w:smallCaps w:val="false"/>
          <w:color w:val="000000"/>
          <w:spacing w:val="0"/>
          <w:sz w:val="22"/>
          <w:szCs w:val="22"/>
          <w:highlight w:val="white"/>
        </w:rPr>
        <w:t>;</w:t>
      </w:r>
    </w:p>
    <w:p>
      <w:pPr>
        <w:pStyle w:val="Normal"/>
        <w:ind w:left="-284" w:hanging="142"/>
        <w:jc w:val="both"/>
        <w:rPr/>
      </w:pPr>
      <w:r>
        <w:rPr>
          <w:sz w:val="22"/>
          <w:szCs w:val="22"/>
        </w:rPr>
        <w:t xml:space="preserve">- </w:t>
      </w:r>
      <w:r>
        <w:rPr>
          <w:sz w:val="22"/>
          <w:szCs w:val="22"/>
          <w:u w:val="single"/>
        </w:rPr>
        <w:t>Como chegar</w:t>
      </w:r>
      <w:r>
        <w:rPr>
          <w:sz w:val="22"/>
          <w:szCs w:val="22"/>
        </w:rPr>
        <w:t xml:space="preserve">: Censier Daubenton direção </w:t>
      </w:r>
      <w:r>
        <w:rPr>
          <w:b/>
          <w:bCs/>
          <w:i w:val="false"/>
          <w:caps w:val="false"/>
          <w:smallCaps w:val="false"/>
          <w:spacing w:val="0"/>
          <w:sz w:val="22"/>
          <w:szCs w:val="22"/>
        </w:rPr>
        <w:t>La Courneuve 8 Mai 1945</w:t>
      </w:r>
      <w:r>
        <w:rPr>
          <w:b w:val="false"/>
          <w:bCs w:val="false"/>
          <w:i w:val="false"/>
          <w:caps w:val="false"/>
          <w:smallCaps w:val="false"/>
          <w:spacing w:val="0"/>
          <w:sz w:val="22"/>
          <w:szCs w:val="22"/>
        </w:rPr>
        <w:t xml:space="preserve"> até a Opéra. De lá, faça conexão com a linha 8 e pegue em direção à Balard até Ecole Militaire (36 min);</w:t>
      </w:r>
    </w:p>
    <w:p>
      <w:pPr>
        <w:pStyle w:val="Normal"/>
        <w:ind w:left="-284" w:hanging="142"/>
        <w:jc w:val="both"/>
        <w:rPr/>
      </w:pPr>
      <w:r>
        <w:rPr>
          <w:sz w:val="22"/>
          <w:szCs w:val="22"/>
        </w:rPr>
        <w:t xml:space="preserve">- </w:t>
      </w:r>
      <w:r>
        <w:rPr>
          <w:sz w:val="22"/>
          <w:szCs w:val="22"/>
          <w:u w:val="single"/>
        </w:rPr>
        <w:t>O que fazer</w:t>
      </w:r>
      <w:r>
        <w:rPr>
          <w:sz w:val="22"/>
          <w:szCs w:val="22"/>
        </w:rPr>
        <w:t>:</w:t>
      </w:r>
    </w:p>
    <w:p>
      <w:pPr>
        <w:pStyle w:val="Normal"/>
        <w:ind w:left="-284" w:hanging="142"/>
        <w:jc w:val="both"/>
        <w:rPr/>
      </w:pPr>
      <w:r>
        <w:rPr>
          <w:sz w:val="22"/>
          <w:szCs w:val="22"/>
        </w:rPr>
        <w:t xml:space="preserve">- </w:t>
      </w:r>
      <w:r>
        <w:rPr>
          <w:sz w:val="22"/>
          <w:szCs w:val="22"/>
          <w:u w:val="single"/>
        </w:rPr>
        <w:t>Previsão de gastos por pessoa</w:t>
      </w:r>
      <w:r>
        <w:rPr>
          <w:sz w:val="22"/>
          <w:szCs w:val="22"/>
        </w:rPr>
        <w:t>: 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DOMINGO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Feirinha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
              <w:spacing w:lineRule="auto" w:line="240" w:before="0" w:after="120"/>
              <w:ind w:hanging="0"/>
              <w:jc w:val="center"/>
              <w:rPr/>
            </w:pPr>
            <w:r>
              <w:rPr>
                <w:rStyle w:val="Strong"/>
                <w:rFonts w:eastAsia="Calibri" w:cs="Arial"/>
                <w:b w:val="false"/>
                <w:bCs w:val="false"/>
                <w:i w:val="false"/>
                <w:caps w:val="false"/>
                <w:smallCaps w:val="false"/>
                <w:color w:val="000000"/>
                <w:spacing w:val="0"/>
                <w:sz w:val="22"/>
                <w:szCs w:val="22"/>
                <w:highlight w:val="white"/>
                <w:lang w:eastAsia="en-US"/>
              </w:rPr>
              <w:t>Musee de l’Armee</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color w:val="FF0000"/>
                <w:sz w:val="22"/>
                <w:szCs w:val="22"/>
                <w:lang w:eastAsia="en-US"/>
              </w:rPr>
            </w:pPr>
            <w:r>
              <w:rPr>
                <w:rFonts w:eastAsia="Calibri" w:cs="" w:cstheme="minorBidi" w:eastAsiaTheme="minorHAnsi" w:ascii="Calibri" w:hAnsi="Calibri"/>
                <w:b/>
                <w:color w:val="FF0000"/>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Almoço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13:00h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 (120km)</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Museu Rodin</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15:00h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w:t>
            </w:r>
            <w:r>
              <w:rPr>
                <w:rFonts w:eastAsia="Calibri" w:cs="" w:ascii="Calibri" w:hAnsi="Calibri" w:asciiTheme="minorHAnsi" w:cstheme="minorBidi" w:eastAsiaTheme="minorHAnsi" w:hAnsiTheme="minorHAnsi"/>
                <w:sz w:val="22"/>
                <w:szCs w:val="22"/>
                <w:lang w:eastAsia="en-US"/>
              </w:rPr>
              <w:t>7</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sz w:val="22"/>
                <w:szCs w:val="22"/>
                <w:lang w:eastAsia="en-US"/>
              </w:rPr>
              <w:t>0</w:t>
            </w:r>
            <w:r>
              <w:rPr>
                <w:rFonts w:eastAsia="Calibri" w:cs="" w:ascii="Calibri" w:hAnsi="Calibri" w:asciiTheme="minorHAnsi" w:cstheme="minorBidi" w:eastAsiaTheme="minorHAnsi" w:hAnsiTheme="minorHAnsi"/>
                <w:sz w:val="22"/>
                <w:szCs w:val="22"/>
                <w:lang w:eastAsia="en-US"/>
              </w:rPr>
              <w:t>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grátis</w:t>
            </w:r>
          </w:p>
        </w:tc>
      </w:tr>
      <w:tr>
        <w:trPr>
          <w:trHeight w:val="208" w:hRule="atLeast"/>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Torre Eiffel</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w:t>
            </w:r>
            <w:r>
              <w:rPr>
                <w:rFonts w:eastAsia="Calibri" w:cs="" w:ascii="Calibri" w:hAnsi="Calibri" w:asciiTheme="minorHAnsi" w:cstheme="minorBidi" w:eastAsiaTheme="minorHAnsi" w:hAnsiTheme="minorHAnsi"/>
                <w:sz w:val="22"/>
                <w:szCs w:val="22"/>
                <w:lang w:eastAsia="en-US"/>
              </w:rPr>
              <w:t>9</w:t>
            </w:r>
            <w:r>
              <w:rPr>
                <w:rFonts w:eastAsia="Calibri" w:cs="" w:ascii="Calibri" w:hAnsi="Calibri" w:asciiTheme="minorHAnsi" w:cstheme="minorBidi" w:eastAsiaTheme="minorHAnsi" w:hAnsiTheme="minorHAnsi"/>
                <w:sz w:val="22"/>
                <w:szCs w:val="22"/>
                <w:lang w:eastAsia="en-US"/>
              </w:rPr>
              <w:t>:00h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R$20</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color w:val="000000" w:themeColor="text1"/>
                <w:sz w:val="22"/>
                <w:szCs w:val="22"/>
                <w:lang w:eastAsia="en-US"/>
              </w:rPr>
            </w:pPr>
            <w:r>
              <w:rPr>
                <w:rFonts w:eastAsia="Calibri" w:cs="" w:cstheme="minorBidi" w:eastAsiaTheme="minorHAnsi" w:ascii="Calibri" w:hAnsi="Calibri"/>
                <w:color w:val="000000" w:themeColor="text1"/>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16:00h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60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R$40</w:t>
            </w:r>
          </w:p>
        </w:tc>
      </w:tr>
    </w:tbl>
    <w:p>
      <w:pPr>
        <w:pStyle w:val="Normal"/>
        <w:spacing w:lineRule="auto" w:line="240" w:before="0" w:after="120"/>
        <w:ind w:left="-709" w:hanging="0"/>
        <w:rPr>
          <w:rFonts w:ascii="Calibri" w:hAnsi="Calibri"/>
          <w:sz w:val="22"/>
          <w:szCs w:val="22"/>
        </w:rPr>
      </w:pPr>
      <w:r>
        <w:rPr>
          <w:sz w:val="22"/>
          <w:szCs w:val="22"/>
        </w:rPr>
      </w:r>
    </w:p>
    <w:p>
      <w:pPr>
        <w:pStyle w:val="Normal"/>
        <w:spacing w:lineRule="auto" w:line="240" w:before="0" w:after="120"/>
        <w:ind w:left="-709" w:hanging="0"/>
        <w:rPr>
          <w:rFonts w:ascii="Calibri" w:hAnsi="Calibri"/>
          <w:sz w:val="22"/>
          <w:szCs w:val="22"/>
        </w:rPr>
      </w:pPr>
      <w:r>
        <w:rPr>
          <w:sz w:val="22"/>
          <w:szCs w:val="22"/>
        </w:rPr>
      </w:r>
    </w:p>
    <w:p>
      <w:pPr>
        <w:pStyle w:val="Normal"/>
        <w:spacing w:lineRule="auto" w:line="240" w:before="0" w:after="120"/>
        <w:ind w:left="-709" w:hanging="0"/>
        <w:rPr/>
      </w:pPr>
      <w:r>
        <w:rPr>
          <w:sz w:val="22"/>
          <w:szCs w:val="22"/>
        </w:rPr>
        <w:t xml:space="preserve">Dia 17 (seg) - </w:t>
      </w:r>
      <w:r>
        <w:rPr>
          <w:rStyle w:val="Strong"/>
          <w:rFonts w:cs="Arial"/>
          <w:b w:val="false"/>
          <w:bCs w:val="false"/>
          <w:color w:val="000000" w:themeColor="text1"/>
          <w:sz w:val="22"/>
          <w:szCs w:val="22"/>
          <w:shd w:fill="FFFFFF" w:val="clear"/>
        </w:rPr>
        <w:t xml:space="preserve">*Pont des Arts (15’), Louvre (5h), Palais Royal (30’, saia na Place de Valois e atravesse para a rue des bons enfants onde tem um prédio engraçado); </w:t>
      </w:r>
      <w:r>
        <w:rPr>
          <w:rStyle w:val="Strong"/>
          <w:rFonts w:cs="Arial"/>
          <w:b/>
          <w:bCs/>
          <w:i w:val="false"/>
          <w:iCs w:val="false"/>
          <w:color w:val="000000" w:themeColor="text1"/>
          <w:sz w:val="22"/>
          <w:szCs w:val="22"/>
          <w:shd w:fill="FFFFFF" w:val="clear"/>
        </w:rPr>
        <w:t>Legrand</w:t>
      </w:r>
      <w:r>
        <w:rPr>
          <w:rStyle w:val="Strong"/>
          <w:rFonts w:cs="Arial"/>
          <w:b w:val="false"/>
          <w:bCs w:val="false"/>
          <w:color w:val="000000" w:themeColor="text1"/>
          <w:sz w:val="22"/>
          <w:szCs w:val="22"/>
          <w:shd w:fill="FFFFFF" w:val="clear"/>
        </w:rPr>
        <w:t xml:space="preserve"> (1:30h); </w:t>
      </w:r>
      <w:r>
        <w:rPr>
          <w:rStyle w:val="Strong"/>
          <w:rFonts w:cs="Arial"/>
          <w:b/>
          <w:bCs w:val="false"/>
          <w:i w:val="false"/>
          <w:caps w:val="false"/>
          <w:smallCaps w:val="false"/>
          <w:color w:val="CE181E"/>
          <w:spacing w:val="0"/>
          <w:sz w:val="22"/>
          <w:szCs w:val="22"/>
          <w:highlight w:val="white"/>
        </w:rPr>
        <w:t>La Vie d'Ange</w:t>
      </w:r>
      <w:r>
        <w:rPr>
          <w:rStyle w:val="Strong"/>
          <w:rFonts w:cs="Arial"/>
          <w:b w:val="false"/>
          <w:bCs w:val="false"/>
          <w:color w:val="000000" w:themeColor="text1"/>
          <w:sz w:val="22"/>
          <w:szCs w:val="22"/>
          <w:shd w:fill="FFFFFF" w:val="clear"/>
        </w:rPr>
        <w:t>;</w:t>
      </w:r>
    </w:p>
    <w:p>
      <w:pPr>
        <w:pStyle w:val="Normal"/>
        <w:ind w:left="-284" w:hanging="142"/>
        <w:jc w:val="both"/>
        <w:rPr/>
      </w:pPr>
      <w:r>
        <w:rPr>
          <w:sz w:val="22"/>
          <w:szCs w:val="22"/>
        </w:rPr>
        <w:t xml:space="preserve">- </w:t>
      </w:r>
      <w:r>
        <w:rPr>
          <w:sz w:val="22"/>
          <w:szCs w:val="22"/>
          <w:u w:val="single"/>
        </w:rPr>
        <w:t>Como chegar</w:t>
      </w:r>
      <w:r>
        <w:rPr>
          <w:sz w:val="22"/>
          <w:szCs w:val="22"/>
        </w:rPr>
        <w:t xml:space="preserve">: </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SEGUNDA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Café da manhã</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Saber horário</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Don Laurino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R$30</w:t>
            </w:r>
          </w:p>
        </w:tc>
      </w:tr>
      <w:tr>
        <w:trPr/>
        <w:tc>
          <w:tcPr>
            <w:tcW w:w="3538" w:type="dxa"/>
            <w:tcBorders/>
            <w:shd w:fill="auto" w:val="clear"/>
            <w:tcMar>
              <w:left w:w="-5" w:type="dxa"/>
            </w:tcMar>
            <w:vAlign w:val="center"/>
          </w:tcPr>
          <w:p>
            <w:pPr>
              <w:pStyle w:val="NormalWeb"/>
              <w:spacing w:lineRule="auto" w:line="240" w:before="0" w:after="0"/>
              <w:jc w:val="center"/>
              <w:rPr/>
            </w:pPr>
            <w:r>
              <w:rPr>
                <w:rFonts w:cs="Open Sans" w:ascii="Calibri" w:hAnsi="Calibri" w:asciiTheme="minorHAnsi" w:hAnsiTheme="minorHAnsi"/>
                <w:color w:val="000000" w:themeColor="text1"/>
                <w:sz w:val="22"/>
                <w:szCs w:val="22"/>
                <w:shd w:fill="FFFFFF" w:val="clear"/>
              </w:rPr>
              <w:t>Biscotteria Itallianni</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09:00h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color w:val="000000" w:themeColor="text1"/>
                <w:sz w:val="22"/>
                <w:szCs w:val="22"/>
                <w:lang w:eastAsia="en-US"/>
              </w:rPr>
            </w:pPr>
            <w:r>
              <w:rPr>
                <w:rFonts w:eastAsia="Calibri" w:cs="" w:cstheme="minorBidi" w:eastAsiaTheme="minorHAnsi" w:ascii="Calibri" w:hAnsi="Calibri"/>
                <w:color w:val="000000" w:themeColor="text1"/>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09h ás 17h</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Pizzato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60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R$15 - 11 rótulos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Almoço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Casa Valduga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14:00h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3h</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Chegar antes para pagar</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color w:val="000000" w:themeColor="text1"/>
                <w:sz w:val="22"/>
                <w:szCs w:val="22"/>
              </w:rPr>
            </w:pPr>
            <w:r>
              <w:rPr>
                <w:rFonts w:asciiTheme="minorHAnsi" w:hAnsiTheme="minorHAnsi" w:ascii="Calibri" w:hAnsi="Calibri"/>
                <w:color w:val="000000" w:themeColor="text1"/>
                <w:sz w:val="22"/>
                <w:szCs w:val="22"/>
              </w:rPr>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19:30h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Jantar Pizza entre vinhos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Reservado:</w:t>
            </w:r>
          </w:p>
        </w:tc>
      </w:tr>
    </w:tbl>
    <w:p>
      <w:pPr>
        <w:pStyle w:val="Normal"/>
        <w:jc w:val="both"/>
        <w:rPr>
          <w:rFonts w:ascii="Calibri" w:hAnsi="Calibri"/>
          <w:sz w:val="22"/>
          <w:szCs w:val="22"/>
        </w:rPr>
      </w:pPr>
      <w:r>
        <w:rPr>
          <w:sz w:val="22"/>
          <w:szCs w:val="22"/>
        </w:rPr>
      </w:r>
    </w:p>
    <w:p>
      <w:pPr>
        <w:pStyle w:val="Normal"/>
        <w:spacing w:lineRule="auto" w:line="240" w:before="0" w:after="120"/>
        <w:ind w:left="-709" w:hanging="0"/>
        <w:rPr>
          <w:rFonts w:ascii="Calibri" w:hAnsi="Calibri"/>
          <w:sz w:val="22"/>
          <w:szCs w:val="22"/>
        </w:rPr>
      </w:pPr>
      <w:r>
        <w:rPr>
          <w:sz w:val="22"/>
          <w:szCs w:val="22"/>
        </w:rPr>
      </w:r>
    </w:p>
    <w:p>
      <w:pPr>
        <w:pStyle w:val="Normal"/>
        <w:spacing w:lineRule="auto" w:line="240" w:before="0" w:after="120"/>
        <w:ind w:left="-709" w:hanging="0"/>
        <w:rPr/>
      </w:pPr>
      <w:r>
        <w:rPr>
          <w:sz w:val="22"/>
          <w:szCs w:val="22"/>
        </w:rPr>
        <w:t xml:space="preserve">Dia 18 (ter) - </w:t>
      </w:r>
      <w:r>
        <w:rPr>
          <w:rStyle w:val="Strong"/>
          <w:rFonts w:cs="Arial"/>
          <w:b w:val="false"/>
          <w:bCs w:val="false"/>
          <w:color w:val="000000" w:themeColor="text1"/>
          <w:sz w:val="22"/>
          <w:szCs w:val="22"/>
          <w:shd w:fill="FFFFFF" w:val="clear"/>
        </w:rPr>
        <w:t xml:space="preserve">*Dorsay (3h), *Arco do Triunfo (2h) e Champs Elysee (3h); </w:t>
      </w:r>
      <w:r>
        <w:rPr>
          <w:rStyle w:val="Strong"/>
          <w:rFonts w:cs="Arial"/>
          <w:b/>
          <w:bCs/>
          <w:color w:val="000000" w:themeColor="text1"/>
          <w:sz w:val="22"/>
          <w:szCs w:val="22"/>
          <w:shd w:fill="FFFFFF" w:val="clear"/>
        </w:rPr>
        <w:t>restaurante bacana com vinho depois do banho</w:t>
      </w:r>
      <w:r>
        <w:rPr>
          <w:rStyle w:val="Strong"/>
          <w:rFonts w:cs="Arial"/>
          <w:b w:val="false"/>
          <w:bCs w:val="false"/>
          <w:color w:val="000000" w:themeColor="text1"/>
          <w:sz w:val="22"/>
          <w:szCs w:val="22"/>
          <w:shd w:fill="FFFFFF" w:val="clear"/>
        </w:rPr>
        <w:t>;</w:t>
      </w:r>
      <w:r>
        <w:rPr>
          <w:rStyle w:val="Strong"/>
          <w:rFonts w:cs="Arial"/>
          <w:b/>
          <w:bCs w:val="false"/>
          <w:i w:val="false"/>
          <w:caps w:val="false"/>
          <w:smallCaps w:val="false"/>
          <w:color w:val="CE181E"/>
          <w:spacing w:val="0"/>
          <w:sz w:val="22"/>
          <w:szCs w:val="22"/>
          <w:highlight w:val="white"/>
        </w:rPr>
        <w:t xml:space="preserve"> </w:t>
      </w:r>
      <w:r>
        <w:rPr>
          <w:rStyle w:val="Nfaseforte"/>
          <w:rFonts w:cs="Arial"/>
          <w:b/>
          <w:bCs/>
          <w:i w:val="false"/>
          <w:caps w:val="false"/>
          <w:smallCaps w:val="false"/>
          <w:color w:val="CE181E"/>
          <w:spacing w:val="0"/>
          <w:sz w:val="22"/>
          <w:szCs w:val="22"/>
          <w:highlight w:val="white"/>
          <w:lang w:val="pt-PT"/>
        </w:rPr>
        <w:t>Les Papilles</w:t>
      </w:r>
    </w:p>
    <w:p>
      <w:pPr>
        <w:pStyle w:val="Normal"/>
        <w:ind w:left="-284" w:hanging="142"/>
        <w:jc w:val="both"/>
        <w:rPr/>
      </w:pPr>
      <w:r>
        <w:rPr>
          <w:sz w:val="22"/>
          <w:szCs w:val="22"/>
        </w:rPr>
        <w:t xml:space="preserve">- </w:t>
      </w:r>
      <w:r>
        <w:rPr>
          <w:sz w:val="22"/>
          <w:szCs w:val="22"/>
          <w:u w:val="single"/>
        </w:rPr>
        <w:t>Como chegar</w:t>
      </w:r>
      <w:r>
        <w:rPr>
          <w:sz w:val="22"/>
          <w:szCs w:val="22"/>
        </w:rPr>
        <w:t xml:space="preserve">: </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TERÇA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06:00h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Café da manhã/Check-out</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06:30h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Bento Gonçalves à Gramado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06:50h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 (119km)</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Devolução do Carro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Encher o tanque</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Café colonial</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Transfer Citral para aeroporto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11</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b/>
                <w:sz w:val="22"/>
                <w:szCs w:val="22"/>
                <w:lang w:eastAsia="en-US"/>
              </w:rPr>
              <w:t>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Voô</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17:45h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jc w:val="both"/>
        <w:rPr>
          <w:rFonts w:ascii="Calibri" w:hAnsi="Calibri"/>
          <w:b/>
          <w:b/>
          <w:sz w:val="22"/>
          <w:szCs w:val="22"/>
        </w:rPr>
      </w:pPr>
      <w:r>
        <w:rPr>
          <w:b/>
          <w:sz w:val="22"/>
          <w:szCs w:val="22"/>
        </w:rPr>
      </w:r>
    </w:p>
    <w:p>
      <w:pPr>
        <w:pStyle w:val="ListParagraph"/>
        <w:ind w:left="-709" w:hanging="0"/>
        <w:jc w:val="both"/>
        <w:rPr/>
      </w:pPr>
      <w:r>
        <w:rPr>
          <w:sz w:val="22"/>
          <w:szCs w:val="22"/>
        </w:rPr>
        <w:t xml:space="preserve">Dia 19 (qua) - </w:t>
      </w:r>
      <w:r>
        <w:rPr>
          <w:b w:val="false"/>
          <w:bCs w:val="false"/>
          <w:sz w:val="22"/>
          <w:szCs w:val="22"/>
        </w:rPr>
        <w:t xml:space="preserve">Opera (2h), </w:t>
      </w:r>
      <w:r>
        <w:rPr>
          <w:b/>
          <w:bCs/>
          <w:i w:val="false"/>
          <w:iCs w:val="false"/>
          <w:sz w:val="22"/>
          <w:szCs w:val="22"/>
        </w:rPr>
        <w:t>Lavinia</w:t>
      </w:r>
      <w:r>
        <w:rPr>
          <w:b w:val="false"/>
          <w:bCs w:val="false"/>
          <w:i/>
          <w:iCs/>
          <w:sz w:val="22"/>
          <w:szCs w:val="22"/>
        </w:rPr>
        <w:t xml:space="preserve"> </w:t>
      </w:r>
      <w:r>
        <w:rPr>
          <w:b w:val="false"/>
          <w:bCs w:val="false"/>
          <w:i w:val="false"/>
          <w:iCs w:val="false"/>
          <w:sz w:val="22"/>
          <w:szCs w:val="22"/>
        </w:rPr>
        <w:t>(1:30h)</w:t>
      </w:r>
      <w:r>
        <w:rPr>
          <w:b w:val="false"/>
          <w:bCs w:val="false"/>
          <w:sz w:val="22"/>
          <w:szCs w:val="22"/>
        </w:rPr>
        <w:t xml:space="preserve">, Madelaine (20’), Fauchon (40’), Place de la Concorde (20’, pode fazer no dia da Champs Elysee), Jardin Tuelleries (30’); Ponte Alexandre III (15’), trajeto de 36’ 2,8km (20’ de metro até a Opera e 40’ para voltar a partir da Ponte Alexandre, chega em casa 18, 18:30h, fazer mercado); </w:t>
      </w:r>
      <w:r>
        <w:rPr>
          <w:b/>
          <w:bCs/>
          <w:sz w:val="22"/>
          <w:szCs w:val="22"/>
        </w:rPr>
        <w:t>jantar depois do banho</w:t>
      </w:r>
      <w:r>
        <w:rPr>
          <w:b w:val="false"/>
          <w:bCs w:val="false"/>
          <w:sz w:val="22"/>
          <w:szCs w:val="22"/>
        </w:rPr>
        <w:t xml:space="preserve">; </w:t>
      </w:r>
      <w:r>
        <w:rPr>
          <w:b/>
          <w:bCs w:val="false"/>
          <w:i w:val="false"/>
          <w:caps w:val="false"/>
          <w:smallCaps w:val="false"/>
          <w:color w:val="CE181E"/>
          <w:spacing w:val="0"/>
          <w:sz w:val="22"/>
          <w:szCs w:val="22"/>
        </w:rPr>
        <w:t>Sourire</w:t>
      </w:r>
    </w:p>
    <w:p>
      <w:pPr>
        <w:pStyle w:val="Normal"/>
        <w:ind w:left="-284" w:hanging="142"/>
        <w:jc w:val="both"/>
        <w:rPr/>
      </w:pPr>
      <w:r>
        <w:rPr>
          <w:sz w:val="22"/>
          <w:szCs w:val="22"/>
        </w:rPr>
        <w:t xml:space="preserve">- </w:t>
      </w:r>
      <w:r>
        <w:rPr>
          <w:sz w:val="22"/>
          <w:szCs w:val="22"/>
          <w:u w:val="single"/>
        </w:rPr>
        <w:t>Como chegar</w:t>
      </w:r>
      <w:r>
        <w:rPr>
          <w:sz w:val="22"/>
          <w:szCs w:val="22"/>
        </w:rPr>
        <w:t xml:space="preserve">: vá até a parada de ônibus Les Gobelins e pegue o ônibus 91 direção Bastille (máximo 6min de espera); e desça na parada </w:t>
      </w:r>
      <w:r>
        <w:rPr>
          <w:rFonts w:eastAsia="Calibri" w:cs="" w:cstheme="minorBidi" w:eastAsiaTheme="minorHAnsi"/>
          <w:b w:val="false"/>
          <w:bCs w:val="false"/>
          <w:i w:val="false"/>
          <w:iCs w:val="false"/>
          <w:caps w:val="false"/>
          <w:smallCaps w:val="false"/>
          <w:color w:val="000000"/>
          <w:spacing w:val="0"/>
          <w:kern w:val="0"/>
          <w:sz w:val="22"/>
          <w:szCs w:val="22"/>
          <w:u w:val="none"/>
          <w:lang w:val="pt-BR" w:eastAsia="en-US" w:bidi="ar-SA"/>
        </w:rPr>
        <w:t xml:space="preserve">Gare de Lyon; </w:t>
      </w:r>
      <w:r>
        <w:rPr>
          <w:sz w:val="22"/>
          <w:szCs w:val="22"/>
        </w:rPr>
        <w:t>ou pegue um metrô em direção à Gare de Lyon; de lá pegue o RER A em direção à Marne la Vallée Chessy; dessa estação caminhe 5 min para o parque;</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R$340 - 20 (bus), 110 (snowland), 50 (almoço), 160 (fondue)</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1"/>
        <w:gridCol w:w="1240"/>
        <w:gridCol w:w="3395"/>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QUARTA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AP – parada Les Gobelins - Disneyland</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08:40h</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Gare de Lyon – Gare Marne (39’)</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 xml:space="preserve">Ônibus para Nova Petrópolis e pedir para descer na Snowland </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Disneyland</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Já comprou</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Estação - AP</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17:00h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Fondue</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Reserva:</w:t>
            </w:r>
          </w:p>
        </w:tc>
      </w:tr>
    </w:tbl>
    <w:p>
      <w:pPr>
        <w:pStyle w:val="ListParagraph"/>
        <w:ind w:left="-709" w:hanging="0"/>
        <w:jc w:val="both"/>
        <w:rPr>
          <w:sz w:val="22"/>
          <w:szCs w:val="22"/>
        </w:rPr>
      </w:pPr>
      <w:r>
        <w:rPr>
          <w:sz w:val="22"/>
          <w:szCs w:val="22"/>
        </w:rPr>
      </w:r>
    </w:p>
    <w:p>
      <w:pPr>
        <w:pStyle w:val="ListParagraph"/>
        <w:ind w:left="-709" w:hanging="0"/>
        <w:jc w:val="both"/>
        <w:rPr/>
      </w:pPr>
      <w:r>
        <w:rPr>
          <w:sz w:val="22"/>
          <w:szCs w:val="22"/>
        </w:rPr>
        <w:t xml:space="preserve">Dia 20 (qui) - </w:t>
      </w:r>
      <w:r>
        <w:rPr>
          <w:b/>
          <w:bCs/>
          <w:sz w:val="22"/>
          <w:szCs w:val="22"/>
        </w:rPr>
        <w:t>Reims</w:t>
      </w:r>
    </w:p>
    <w:p>
      <w:pPr>
        <w:pStyle w:val="Normal"/>
        <w:ind w:left="-284" w:hanging="142"/>
        <w:jc w:val="both"/>
        <w:rPr/>
      </w:pPr>
      <w:r>
        <w:rPr>
          <w:sz w:val="22"/>
          <w:szCs w:val="22"/>
        </w:rPr>
        <w:t xml:space="preserve">- </w:t>
      </w:r>
      <w:r>
        <w:rPr>
          <w:sz w:val="22"/>
          <w:szCs w:val="22"/>
          <w:u w:val="single"/>
        </w:rPr>
        <w:t>Como chegar</w:t>
      </w:r>
      <w:r>
        <w:rPr>
          <w:sz w:val="22"/>
          <w:szCs w:val="22"/>
        </w:rPr>
        <w:t>: estação</w:t>
      </w:r>
      <w:r>
        <w:rPr>
          <w:b w:val="false"/>
          <w:bCs w:val="false"/>
          <w:sz w:val="22"/>
          <w:szCs w:val="22"/>
        </w:rPr>
        <w:t xml:space="preserve"> </w:t>
      </w:r>
      <w:r>
        <w:rPr>
          <w:b w:val="false"/>
          <w:bCs w:val="false"/>
          <w:i w:val="false"/>
          <w:caps w:val="false"/>
          <w:smallCaps w:val="false"/>
          <w:spacing w:val="0"/>
          <w:sz w:val="22"/>
          <w:szCs w:val="22"/>
        </w:rPr>
        <w:t xml:space="preserve">Censier-Daubenton </w:t>
      </w:r>
      <w:r>
        <w:rPr>
          <w:b/>
          <w:bCs/>
          <w:i w:val="false"/>
          <w:caps w:val="false"/>
          <w:smallCaps w:val="false"/>
          <w:spacing w:val="0"/>
          <w:sz w:val="22"/>
          <w:szCs w:val="22"/>
        </w:rPr>
        <w:t>sentido La Courneuve 8 Mai 1945</w:t>
      </w:r>
      <w:r>
        <w:rPr>
          <w:b w:val="false"/>
          <w:bCs w:val="false"/>
          <w:sz w:val="22"/>
          <w:szCs w:val="22"/>
        </w:rPr>
        <w:t xml:space="preserve"> até a </w:t>
      </w:r>
      <w:r>
        <w:rPr>
          <w:b/>
          <w:bCs/>
          <w:sz w:val="22"/>
          <w:szCs w:val="22"/>
        </w:rPr>
        <w:t xml:space="preserve">Gare de l’Est </w:t>
      </w:r>
      <w:r>
        <w:rPr>
          <w:b w:val="false"/>
          <w:bCs w:val="false"/>
          <w:sz w:val="22"/>
          <w:szCs w:val="22"/>
        </w:rPr>
        <w:t xml:space="preserve">- </w:t>
      </w:r>
      <w:bookmarkStart w:id="7" w:name="__DdeLink__3024_1180916156"/>
      <w:r>
        <w:rPr>
          <w:b w:val="false"/>
          <w:bCs w:val="false"/>
          <w:i w:val="false"/>
          <w:caps w:val="false"/>
          <w:smallCaps w:val="false"/>
          <w:spacing w:val="0"/>
          <w:sz w:val="22"/>
          <w:szCs w:val="22"/>
        </w:rPr>
        <w:t>East Railway</w:t>
      </w:r>
      <w:bookmarkEnd w:id="7"/>
      <w:r>
        <w:rPr>
          <w:b w:val="false"/>
          <w:bCs w:val="false"/>
          <w:i w:val="false"/>
          <w:caps w:val="false"/>
          <w:smallCaps w:val="false"/>
          <w:spacing w:val="0"/>
          <w:sz w:val="22"/>
          <w:szCs w:val="22"/>
        </w:rPr>
        <w:t xml:space="preserve"> Station</w:t>
      </w:r>
      <w:r>
        <w:rPr>
          <w:b w:val="false"/>
          <w:bCs w:val="false"/>
          <w:sz w:val="22"/>
          <w:szCs w:val="22"/>
        </w:rPr>
        <w:t xml:space="preserve"> (21min); de lá pegue o TVG em direção à Gare de Reims (1h)</w:t>
      </w:r>
      <w:r>
        <w:rPr>
          <w:sz w:val="22"/>
          <w:szCs w:val="22"/>
        </w:rPr>
        <w:t>;</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R$340 - 20 (bus), 110 (snowland), 50 (almoço), 160 (fondue)</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1"/>
        <w:gridCol w:w="1240"/>
        <w:gridCol w:w="3395"/>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QUINTA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7:00h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AP – </w:t>
            </w:r>
            <w:r>
              <w:rPr>
                <w:rFonts w:eastAsia="Calibri" w:cs="" w:ascii="Calibri" w:hAnsi="Calibri" w:asciiTheme="minorHAnsi" w:cstheme="minorBidi" w:eastAsiaTheme="minorHAnsi" w:hAnsiTheme="minorHAnsi"/>
                <w:b w:val="false"/>
                <w:bCs w:val="false"/>
                <w:i w:val="false"/>
                <w:caps w:val="false"/>
                <w:smallCaps w:val="false"/>
                <w:spacing w:val="0"/>
                <w:sz w:val="22"/>
                <w:szCs w:val="22"/>
                <w:lang w:eastAsia="en-US"/>
              </w:rPr>
              <w:t>Censier</w:t>
            </w:r>
            <w:r>
              <w:rPr>
                <w:rFonts w:eastAsia="Calibri" w:cs="" w:ascii="Calibri" w:hAnsi="Calibri" w:asciiTheme="minorHAnsi" w:cstheme="minorBidi" w:eastAsiaTheme="minorHAnsi" w:hAnsiTheme="minorHAnsi"/>
                <w:sz w:val="22"/>
                <w:szCs w:val="22"/>
                <w:lang w:eastAsia="en-US"/>
              </w:rPr>
              <w:t xml:space="preserve"> -  </w:t>
            </w:r>
            <w:r>
              <w:rPr>
                <w:rFonts w:eastAsia="Calibri" w:cs="" w:ascii="Calibri" w:hAnsi="Calibri" w:asciiTheme="minorHAnsi" w:cstheme="minorBidi" w:eastAsiaTheme="minorHAnsi" w:hAnsiTheme="minorHAnsi"/>
                <w:b w:val="false"/>
                <w:bCs w:val="false"/>
                <w:i w:val="false"/>
                <w:caps w:val="false"/>
                <w:smallCaps w:val="false"/>
                <w:spacing w:val="0"/>
                <w:sz w:val="22"/>
                <w:szCs w:val="22"/>
                <w:lang w:eastAsia="en-US"/>
              </w:rPr>
              <w:t>East Railway - Reims</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7:30h</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90’</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 xml:space="preserve"> </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Reims</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Já comprou</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b w:val="false"/>
                <w:bCs w:val="false"/>
                <w:i w:val="false"/>
                <w:caps w:val="false"/>
                <w:smallCaps w:val="false"/>
                <w:color w:val="000000"/>
                <w:spacing w:val="0"/>
                <w:kern w:val="0"/>
                <w:sz w:val="22"/>
                <w:szCs w:val="22"/>
                <w:lang w:val="pt-BR" w:eastAsia="en-US" w:bidi="ar-SA"/>
              </w:rPr>
              <w:t>Notre-Dame de Reims</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9:20h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rHeight w:val="239" w:hRule="atLeast"/>
        </w:trPr>
        <w:tc>
          <w:tcPr>
            <w:tcW w:w="3538" w:type="dxa"/>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eastAsia="Calibri" w:cs="" w:ascii="Calibri" w:hAnsi="Calibri" w:asciiTheme="minorHAnsi" w:cstheme="minorBidi" w:eastAsiaTheme="minorHAnsi" w:hAnsiTheme="minorHAnsi"/>
                <w:b w:val="false"/>
                <w:bCs w:val="false"/>
                <w:sz w:val="22"/>
                <w:szCs w:val="22"/>
                <w:lang w:eastAsia="en-US"/>
              </w:rPr>
              <w:t xml:space="preserve"> </w:t>
            </w:r>
            <w:r>
              <w:rPr>
                <w:rFonts w:eastAsia="Calibri" w:cs="" w:ascii="Calibri" w:hAnsi="Calibri" w:asciiTheme="minorHAnsi" w:cstheme="minorBidi" w:eastAsiaTheme="minorHAnsi" w:hAnsiTheme="minorHAnsi"/>
                <w:b w:val="false"/>
                <w:bCs w:val="false"/>
                <w:sz w:val="22"/>
                <w:szCs w:val="22"/>
                <w:lang w:eastAsia="en-US"/>
              </w:rPr>
              <w:t>Vinícola</w:t>
            </w:r>
          </w:p>
        </w:tc>
        <w:tc>
          <w:tcPr>
            <w:tcW w:w="1171"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10:00h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b/>
                <w:sz w:val="22"/>
                <w:szCs w:val="22"/>
                <w:lang w:eastAsia="en-US"/>
              </w:rPr>
              <w:t>Reserva:</w:t>
            </w:r>
          </w:p>
        </w:tc>
      </w:tr>
      <w:tr>
        <w:trPr/>
        <w:tc>
          <w:tcPr>
            <w:tcW w:w="3538" w:type="dxa"/>
            <w:tcBorders>
              <w:top w:val="nil"/>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ascii="Calibri" w:hAnsi="Calibri"/>
                <w:b w:val="false"/>
                <w:bCs w:val="false"/>
                <w:sz w:val="22"/>
                <w:szCs w:val="22"/>
              </w:rPr>
              <w:t>Almoço</w:t>
            </w:r>
          </w:p>
        </w:tc>
        <w:tc>
          <w:tcPr>
            <w:tcW w:w="1171"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12:00h</w:t>
            </w:r>
          </w:p>
        </w:tc>
        <w:tc>
          <w:tcPr>
            <w:tcW w:w="124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r>
      <w:tr>
        <w:trPr/>
        <w:tc>
          <w:tcPr>
            <w:tcW w:w="3538" w:type="dxa"/>
            <w:tcBorders>
              <w:top w:val="nil"/>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ascii="Calibri" w:hAnsi="Calibri"/>
                <w:b w:val="false"/>
                <w:bCs w:val="false"/>
                <w:sz w:val="22"/>
                <w:szCs w:val="22"/>
              </w:rPr>
              <w:t>Reims - AP</w:t>
            </w:r>
          </w:p>
        </w:tc>
        <w:tc>
          <w:tcPr>
            <w:tcW w:w="1171"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15:30h</w:t>
            </w:r>
          </w:p>
        </w:tc>
        <w:tc>
          <w:tcPr>
            <w:tcW w:w="124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r>
      <w:tr>
        <w:trPr/>
        <w:tc>
          <w:tcPr>
            <w:tcW w:w="3538" w:type="dxa"/>
            <w:tcBorders>
              <w:top w:val="nil"/>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ascii="Calibri" w:hAnsi="Calibri"/>
                <w:b w:val="false"/>
                <w:bCs w:val="false"/>
                <w:sz w:val="22"/>
                <w:szCs w:val="22"/>
              </w:rPr>
              <w:t>AP</w:t>
            </w:r>
          </w:p>
        </w:tc>
        <w:tc>
          <w:tcPr>
            <w:tcW w:w="1171"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17h</w:t>
            </w:r>
          </w:p>
        </w:tc>
        <w:tc>
          <w:tcPr>
            <w:tcW w:w="124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r>
    </w:tbl>
    <w:p>
      <w:pPr>
        <w:pStyle w:val="ListParagraph"/>
        <w:ind w:left="-709" w:hanging="0"/>
        <w:jc w:val="both"/>
        <w:rPr>
          <w:b/>
          <w:b/>
          <w:sz w:val="22"/>
          <w:szCs w:val="22"/>
        </w:rPr>
      </w:pPr>
      <w:r>
        <w:rPr>
          <w:b/>
          <w:sz w:val="22"/>
          <w:szCs w:val="22"/>
        </w:rPr>
      </w:r>
    </w:p>
    <w:p>
      <w:pPr>
        <w:pStyle w:val="Normal"/>
        <w:jc w:val="both"/>
        <w:rPr>
          <w:b/>
          <w:b/>
          <w:sz w:val="22"/>
          <w:szCs w:val="22"/>
        </w:rPr>
      </w:pPr>
      <w:r>
        <w:rPr>
          <w:b/>
          <w:sz w:val="22"/>
          <w:szCs w:val="22"/>
        </w:rPr>
      </w:r>
    </w:p>
    <w:p>
      <w:pPr>
        <w:pStyle w:val="Normal"/>
        <w:jc w:val="both"/>
        <w:rPr>
          <w:b/>
          <w:b/>
          <w:sz w:val="22"/>
          <w:szCs w:val="22"/>
        </w:rPr>
      </w:pPr>
      <w:r>
        <w:rPr>
          <w:b/>
          <w:sz w:val="22"/>
          <w:szCs w:val="22"/>
        </w:rPr>
      </w:r>
    </w:p>
    <w:p>
      <w:pPr>
        <w:pStyle w:val="Normal"/>
        <w:jc w:val="both"/>
        <w:rPr/>
      </w:pPr>
      <w:r>
        <w:rPr>
          <w:b/>
          <w:sz w:val="22"/>
          <w:szCs w:val="22"/>
        </w:rPr>
        <w:t>Informações Úteis</w:t>
      </w:r>
      <w:r>
        <w:rPr>
          <w:sz w:val="22"/>
          <w:szCs w:val="22"/>
        </w:rPr>
        <w:t>:</w:t>
      </w:r>
    </w:p>
    <w:p>
      <w:pPr>
        <w:pStyle w:val="NormalWeb"/>
        <w:shd w:val="clear" w:color="auto" w:fill="FFFFFF" w:themeFill="background1" w:themeFillTint="0" w:themeFillShade="0"/>
        <w:spacing w:lineRule="atLeast" w:line="360" w:before="0" w:after="16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p>
      <w:pPr>
        <w:pStyle w:val="NormalWeb"/>
        <w:shd w:val="clear" w:color="auto" w:fill="FFFFFF" w:themeFill="background1" w:themeFillTint="0" w:themeFillShade="0"/>
        <w:spacing w:lineRule="atLeast" w:line="360" w:before="0" w:after="160"/>
        <w:jc w:val="center"/>
        <w:rPr/>
      </w:pPr>
      <w:r>
        <w:rPr>
          <w:rFonts w:eastAsia="Calibri" w:cs="" w:ascii="Calibri" w:hAnsi="Calibri" w:asciiTheme="minorHAnsi" w:cstheme="minorBidi" w:eastAsiaTheme="minorHAnsi" w:hAnsiTheme="minorHAnsi"/>
          <w:b/>
          <w:sz w:val="22"/>
          <w:szCs w:val="22"/>
          <w:lang w:eastAsia="en-US"/>
        </w:rPr>
        <w:t>HORÁRIOS DE FUNCIONAMENTO</w:t>
      </w:r>
    </w:p>
    <w:p>
      <w:pPr>
        <w:pStyle w:val="Normal"/>
        <w:spacing w:before="0" w:after="160"/>
        <w:jc w:val="center"/>
        <w:rPr/>
      </w:pPr>
      <w:r>
        <w:rPr>
          <w:b/>
          <w:sz w:val="22"/>
          <w:szCs w:val="22"/>
        </w:rPr>
        <w:t>MELHORES VINHOS DAS VINÍCOLAS</w:t>
      </w:r>
    </w:p>
    <w:p>
      <w:pPr>
        <w:pStyle w:val="Normal"/>
        <w:spacing w:before="0" w:after="160"/>
        <w:jc w:val="center"/>
        <w:rPr>
          <w:rFonts w:ascii="Calibri" w:hAnsi="Calibri"/>
          <w:b/>
          <w:b/>
          <w:sz w:val="22"/>
          <w:szCs w:val="22"/>
        </w:rPr>
      </w:pPr>
      <w:r>
        <w:rPr>
          <w:b/>
          <w:sz w:val="22"/>
          <w:szCs w:val="22"/>
        </w:rPr>
      </w:r>
    </w:p>
    <w:p>
      <w:pPr>
        <w:pStyle w:val="Normal"/>
        <w:spacing w:before="0" w:after="160"/>
        <w:jc w:val="center"/>
        <w:rPr/>
      </w:pPr>
      <w:r>
        <w:rPr>
          <w:b/>
          <w:sz w:val="22"/>
          <w:szCs w:val="22"/>
        </w:rPr>
        <w:t>Atrações:</w:t>
      </w:r>
    </w:p>
    <w:p>
      <w:pPr>
        <w:pStyle w:val="Normal"/>
        <w:spacing w:before="0" w:after="160"/>
        <w:jc w:val="both"/>
        <w:rPr/>
      </w:pPr>
      <w:r>
        <w:rPr>
          <w:b/>
          <w:sz w:val="22"/>
          <w:szCs w:val="22"/>
        </w:rPr>
        <w:t xml:space="preserve">*Musée d’Orsay </w:t>
      </w:r>
      <w:r>
        <w:rPr>
          <w:b w:val="false"/>
          <w:bCs w:val="false"/>
          <w:sz w:val="22"/>
          <w:szCs w:val="22"/>
        </w:rPr>
        <w:t>(n1):</w:t>
      </w:r>
      <w:r>
        <w:rPr>
          <w:b/>
          <w:sz w:val="22"/>
          <w:szCs w:val="22"/>
        </w:rPr>
        <w:t xml:space="preserve"> </w:t>
      </w:r>
      <w:r>
        <w:rPr>
          <w:b w:val="false"/>
          <w:bCs w:val="false"/>
          <w:sz w:val="22"/>
          <w:szCs w:val="22"/>
        </w:rPr>
        <w:t>antiga es</w:t>
      </w:r>
      <w:r>
        <w:rPr>
          <w:b w:val="false"/>
          <w:bCs w:val="false"/>
          <w:color w:val="000000"/>
          <w:sz w:val="22"/>
          <w:szCs w:val="22"/>
        </w:rPr>
        <w:t>tação de trem que virou museu do impressionismo (Monet, Manet, Renoir) e esculturas, dedicado à arte ocidental de 1848 a 1914. D</w:t>
      </w:r>
      <w:r>
        <w:rPr>
          <w:b w:val="false"/>
          <w:bCs w:val="false"/>
          <w:i w:val="false"/>
          <w:caps w:val="false"/>
          <w:smallCaps w:val="false"/>
          <w:color w:val="000000"/>
          <w:spacing w:val="0"/>
          <w:sz w:val="22"/>
          <w:szCs w:val="22"/>
        </w:rPr>
        <w:t xml:space="preserve">urante a </w:t>
      </w:r>
      <w:r>
        <w:rPr>
          <w:b w:val="false"/>
          <w:bCs w:val="false"/>
          <w:i w:val="false"/>
          <w:caps w:val="false"/>
          <w:smallCaps w:val="false"/>
          <w:strike w:val="false"/>
          <w:dstrike w:val="false"/>
          <w:color w:val="000000"/>
          <w:spacing w:val="0"/>
          <w:sz w:val="22"/>
          <w:szCs w:val="22"/>
          <w:highlight w:val="white"/>
          <w:u w:val="none"/>
          <w:effect w:val="none"/>
        </w:rPr>
        <w:t xml:space="preserve">Segunda Guerra </w:t>
      </w:r>
      <w:r>
        <w:rPr>
          <w:b w:val="false"/>
          <w:bCs w:val="false"/>
          <w:i w:val="false"/>
          <w:caps w:val="false"/>
          <w:smallCaps w:val="false"/>
          <w:color w:val="000000"/>
          <w:spacing w:val="0"/>
          <w:sz w:val="22"/>
          <w:szCs w:val="22"/>
        </w:rPr>
        <w:t>serviu de centro de correios.</w:t>
      </w:r>
      <w:r>
        <w:rPr>
          <w:b w:val="false"/>
          <w:bCs w:val="false"/>
          <w:color w:val="000000"/>
          <w:sz w:val="22"/>
          <w:szCs w:val="22"/>
        </w:rPr>
        <w:t xml:space="preserve"> Visite o antigo Salão de Baile, onde estão estátuas impressionantes;</w:t>
      </w:r>
    </w:p>
    <w:p>
      <w:pPr>
        <w:pStyle w:val="Normal"/>
        <w:numPr>
          <w:ilvl w:val="0"/>
          <w:numId w:val="7"/>
        </w:numPr>
        <w:spacing w:before="0" w:after="160"/>
        <w:jc w:val="left"/>
        <w:rPr/>
      </w:pPr>
      <w:r>
        <w:rPr>
          <w:b w:val="false"/>
          <w:bCs w:val="false"/>
          <w:sz w:val="22"/>
          <w:szCs w:val="22"/>
        </w:rPr>
        <w:t>Horário: terça a domingo de 09:30h às 18h. Quinta fecha as 21:45h.</w:t>
      </w:r>
    </w:p>
    <w:p>
      <w:pPr>
        <w:pStyle w:val="Normal"/>
        <w:numPr>
          <w:ilvl w:val="0"/>
          <w:numId w:val="7"/>
        </w:numPr>
        <w:spacing w:before="0" w:after="160"/>
        <w:jc w:val="left"/>
        <w:rPr/>
      </w:pPr>
      <w:r>
        <w:rPr>
          <w:b w:val="false"/>
          <w:bCs w:val="false"/>
          <w:sz w:val="22"/>
          <w:szCs w:val="22"/>
        </w:rPr>
        <w:t>Preço: 12</w:t>
      </w:r>
      <w:r>
        <w:rPr>
          <w:b w:val="false"/>
          <w:bCs w:val="false"/>
          <w:i w:val="false"/>
          <w:caps w:val="false"/>
          <w:smallCaps w:val="false"/>
          <w:color w:val="000000"/>
          <w:spacing w:val="0"/>
          <w:sz w:val="22"/>
          <w:szCs w:val="22"/>
        </w:rPr>
        <w:t>€ (áudio-guia de 5€ em português)</w:t>
      </w:r>
      <w:r>
        <w:rPr>
          <w:b w:val="false"/>
          <w:bCs w:val="false"/>
          <w:sz w:val="22"/>
          <w:szCs w:val="22"/>
        </w:rPr>
        <w:t>;</w:t>
      </w:r>
    </w:p>
    <w:p>
      <w:pPr>
        <w:pStyle w:val="Normal"/>
        <w:numPr>
          <w:ilvl w:val="0"/>
          <w:numId w:val="7"/>
        </w:numPr>
        <w:spacing w:before="0" w:after="160"/>
        <w:jc w:val="left"/>
        <w:rPr/>
      </w:pPr>
      <w:r>
        <w:rPr>
          <w:b w:val="false"/>
          <w:bCs w:val="false"/>
          <w:sz w:val="22"/>
          <w:szCs w:val="22"/>
        </w:rPr>
        <w:t>Duração: 2 a 3h;</w:t>
      </w:r>
    </w:p>
    <w:p>
      <w:pPr>
        <w:pStyle w:val="Normal"/>
        <w:numPr>
          <w:ilvl w:val="0"/>
          <w:numId w:val="7"/>
        </w:numPr>
        <w:spacing w:before="0" w:after="160"/>
        <w:jc w:val="left"/>
        <w:rPr/>
      </w:pPr>
      <w:r>
        <w:rPr>
          <w:b w:val="false"/>
          <w:bCs w:val="false"/>
          <w:sz w:val="22"/>
          <w:szCs w:val="22"/>
        </w:rPr>
        <w:t>Dica: use o Museum Pass para não pegar fila;</w:t>
      </w:r>
    </w:p>
    <w:p>
      <w:pPr>
        <w:pStyle w:val="Normal"/>
        <w:numPr>
          <w:ilvl w:val="0"/>
          <w:numId w:val="0"/>
        </w:numPr>
        <w:spacing w:before="0" w:after="160"/>
        <w:ind w:left="720" w:hanging="0"/>
        <w:jc w:val="left"/>
        <w:rPr>
          <w:rFonts w:ascii="Calibri" w:hAnsi="Calibri"/>
          <w:b w:val="false"/>
          <w:b w:val="false"/>
          <w:bCs w:val="false"/>
          <w:sz w:val="22"/>
          <w:szCs w:val="22"/>
        </w:rPr>
      </w:pPr>
      <w:r>
        <w:rPr>
          <w:b w:val="false"/>
          <w:bCs w:val="false"/>
          <w:sz w:val="22"/>
          <w:szCs w:val="22"/>
        </w:rPr>
      </w:r>
    </w:p>
    <w:p>
      <w:pPr>
        <w:pStyle w:val="Normal"/>
        <w:spacing w:before="0" w:after="160"/>
        <w:jc w:val="both"/>
        <w:rPr/>
      </w:pPr>
      <w:r>
        <w:rPr>
          <w:b/>
          <w:bCs/>
          <w:sz w:val="22"/>
          <w:szCs w:val="22"/>
        </w:rPr>
        <w:t xml:space="preserve">*Musée de Louvre </w:t>
      </w:r>
      <w:r>
        <w:rPr>
          <w:b w:val="false"/>
          <w:bCs w:val="false"/>
          <w:sz w:val="22"/>
          <w:szCs w:val="22"/>
        </w:rPr>
        <w:t>(n3): escolham o que quer ver. Gostamos dos pintores italianos renascentistas (Da Vinci, Michelangelo, Rafael), as esculturas, ala egípcia (muito grande), o Louvre medieval e</w:t>
      </w:r>
      <w:r>
        <w:rPr>
          <w:rFonts w:eastAsia="Calibri" w:cs="" w:cstheme="minorBidi" w:eastAsiaTheme="minorHAnsi"/>
          <w:b w:val="false"/>
          <w:bCs w:val="false"/>
          <w:color w:val="00000A"/>
          <w:kern w:val="0"/>
          <w:sz w:val="22"/>
          <w:szCs w:val="22"/>
          <w:lang w:val="pt-BR" w:eastAsia="en-US" w:bidi="ar-SA"/>
        </w:rPr>
        <w:t xml:space="preserve"> os apartamentos de Napoleão I. O museu mais visitado do mundo.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 Palácio do Louvre foi a sede do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governo monárquico francês. No período imperial, o museu adotou o nome de </w:t>
      </w:r>
      <w:r>
        <w:rPr>
          <w:rFonts w:eastAsia="Calibri" w:cs="" w:cstheme="minorBidi" w:eastAsiaTheme="minorHAnsi"/>
          <w:b w:val="false"/>
          <w:bCs w:val="false"/>
          <w:i/>
          <w:caps w:val="false"/>
          <w:smallCaps w:val="false"/>
          <w:strike w:val="false"/>
          <w:dstrike w:val="false"/>
          <w:color w:val="00000A"/>
          <w:spacing w:val="0"/>
          <w:kern w:val="0"/>
          <w:sz w:val="22"/>
          <w:szCs w:val="22"/>
          <w:highlight w:val="white"/>
          <w:u w:val="none"/>
          <w:effect w:val="none"/>
          <w:lang w:val="pt-BR" w:eastAsia="en-US" w:bidi="ar-SA"/>
        </w:rPr>
        <w:t>Museu Napoleão</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 e suas conquistas sobre outros países renderam novas peças.</w:t>
      </w:r>
    </w:p>
    <w:p>
      <w:pPr>
        <w:pStyle w:val="Normal"/>
        <w:numPr>
          <w:ilvl w:val="0"/>
          <w:numId w:val="8"/>
        </w:numPr>
        <w:spacing w:before="0" w:after="160"/>
        <w:jc w:val="left"/>
        <w:rPr/>
      </w:pPr>
      <w:r>
        <w:rPr>
          <w:b w:val="false"/>
          <w:bCs w:val="false"/>
          <w:sz w:val="22"/>
          <w:szCs w:val="22"/>
        </w:rPr>
        <w:t xml:space="preserve">Horário: </w:t>
      </w:r>
      <w:r>
        <w:rPr>
          <w:b w:val="false"/>
          <w:bCs w:val="false"/>
          <w:color w:val="ED1C24"/>
          <w:sz w:val="22"/>
          <w:szCs w:val="22"/>
        </w:rPr>
        <w:t>ter fechado</w:t>
      </w:r>
      <w:r>
        <w:rPr>
          <w:b w:val="false"/>
          <w:bCs w:val="false"/>
          <w:sz w:val="22"/>
          <w:szCs w:val="22"/>
        </w:rPr>
        <w:t>. Seg a dom de 09h às 17:30h. Quarta e sexta fecha as 21:30h.</w:t>
      </w:r>
    </w:p>
    <w:p>
      <w:pPr>
        <w:pStyle w:val="Normal"/>
        <w:numPr>
          <w:ilvl w:val="0"/>
          <w:numId w:val="8"/>
        </w:numPr>
        <w:spacing w:before="0" w:after="160"/>
        <w:jc w:val="left"/>
        <w:rPr/>
      </w:pPr>
      <w:r>
        <w:rPr>
          <w:b w:val="false"/>
          <w:bCs w:val="false"/>
          <w:sz w:val="22"/>
          <w:szCs w:val="22"/>
        </w:rPr>
        <w:t>Preço: 15 a 18</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4 a 5h;</w:t>
      </w:r>
    </w:p>
    <w:p>
      <w:pPr>
        <w:pStyle w:val="Normal"/>
        <w:numPr>
          <w:ilvl w:val="0"/>
          <w:numId w:val="8"/>
        </w:numPr>
        <w:spacing w:before="0" w:after="160"/>
        <w:jc w:val="left"/>
        <w:rPr/>
      </w:pPr>
      <w:r>
        <w:rPr>
          <w:b w:val="false"/>
          <w:bCs w:val="false"/>
          <w:sz w:val="22"/>
          <w:szCs w:val="22"/>
        </w:rPr>
        <w:t>Fila: entrar com o Museum Pass para não pegar fila;</w:t>
      </w:r>
    </w:p>
    <w:p>
      <w:pPr>
        <w:pStyle w:val="Normal"/>
        <w:numPr>
          <w:ilvl w:val="0"/>
          <w:numId w:val="8"/>
        </w:numPr>
        <w:spacing w:before="0" w:after="160"/>
        <w:jc w:val="both"/>
        <w:rPr/>
      </w:pPr>
      <w:r>
        <w:rPr>
          <w:b w:val="false"/>
          <w:bCs w:val="false"/>
          <w:sz w:val="22"/>
          <w:szCs w:val="22"/>
        </w:rPr>
        <w:t>dicas:</w:t>
      </w:r>
      <w:r>
        <w:rPr>
          <w:b w:val="false"/>
          <w:bCs w:val="false"/>
          <w:i w:val="false"/>
          <w:caps w:val="false"/>
          <w:smallCaps w:val="false"/>
          <w:color w:val="000000"/>
          <w:spacing w:val="0"/>
          <w:sz w:val="22"/>
          <w:szCs w:val="22"/>
          <w:lang w:val="pt-PT"/>
        </w:rPr>
        <w:t xml:space="preserve"> não levar bagagens, apenas as que não excedam 55x35x20cm serão aceitas e colocadas nos armários após serem verificadas. C</w:t>
      </w:r>
      <w:r>
        <w:rPr>
          <w:b w:val="false"/>
          <w:bCs w:val="false"/>
          <w:sz w:val="22"/>
          <w:szCs w:val="22"/>
        </w:rPr>
        <w:t>hegar cedo; parece que se chegar pelo subsolo com o metro a fila é menor. Levar água e comida. Tem áudio guia (ajuda a indicar a rota das obras) 5</w:t>
      </w:r>
      <w:r>
        <w:rPr>
          <w:b w:val="false"/>
          <w:bCs w:val="false"/>
          <w:i w:val="false"/>
          <w:caps w:val="false"/>
          <w:smallCaps w:val="false"/>
          <w:color w:val="000000"/>
          <w:spacing w:val="0"/>
          <w:sz w:val="22"/>
          <w:szCs w:val="22"/>
        </w:rPr>
        <w:t>€</w:t>
      </w:r>
      <w:r>
        <w:rPr>
          <w:b w:val="false"/>
          <w:bCs w:val="false"/>
          <w:sz w:val="22"/>
          <w:szCs w:val="22"/>
        </w:rPr>
        <w:t>, e de guia; muito grande, estude o mapa. Acesso sob a pirâmide.</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Normal"/>
        <w:spacing w:before="0" w:after="160"/>
        <w:jc w:val="both"/>
        <w:rPr/>
      </w:pPr>
      <w:r>
        <w:rPr>
          <w:b/>
          <w:bCs/>
          <w:sz w:val="22"/>
          <w:szCs w:val="22"/>
        </w:rPr>
        <w:t xml:space="preserve">Torre Eiffel </w:t>
      </w:r>
      <w:r>
        <w:rPr>
          <w:b w:val="false"/>
          <w:bCs w:val="false"/>
          <w:sz w:val="22"/>
          <w:szCs w:val="22"/>
        </w:rPr>
        <w:t>(n2): subir no pôr-do-sol; 1</w:t>
      </w:r>
      <w:r>
        <w:rPr>
          <w:b w:val="false"/>
          <w:bCs w:val="false"/>
          <w:sz w:val="22"/>
          <w:szCs w:val="22"/>
          <w:vertAlign w:val="superscript"/>
        </w:rPr>
        <w:t>o</w:t>
      </w:r>
      <w:r>
        <w:rPr>
          <w:b w:val="false"/>
          <w:bCs w:val="false"/>
          <w:sz w:val="22"/>
          <w:szCs w:val="22"/>
        </w:rPr>
        <w:t xml:space="preserve"> andar: informações interativas sobre a torre, cineminha, lojas, restaurante El 58 Tour Eiffel; 2</w:t>
      </w:r>
      <w:r>
        <w:rPr>
          <w:b w:val="false"/>
          <w:bCs w:val="false"/>
          <w:sz w:val="22"/>
          <w:szCs w:val="22"/>
          <w:vertAlign w:val="superscript"/>
        </w:rPr>
        <w:t>o</w:t>
      </w:r>
      <w:r>
        <w:rPr>
          <w:b w:val="false"/>
          <w:bCs w:val="false"/>
          <w:sz w:val="22"/>
          <w:szCs w:val="22"/>
        </w:rPr>
        <w:t xml:space="preserve"> andar: vista de Montmartre, Los Inválidos, Notre Dame, Louvre; loja de macarrons e Restaurante el Jules Verne com estrela Michellan de Alain Ducasse; 3</w:t>
      </w:r>
      <w:r>
        <w:rPr>
          <w:b w:val="false"/>
          <w:bCs w:val="false"/>
          <w:sz w:val="22"/>
          <w:szCs w:val="22"/>
          <w:vertAlign w:val="superscript"/>
        </w:rPr>
        <w:t>o</w:t>
      </w:r>
      <w:r>
        <w:rPr>
          <w:b w:val="false"/>
          <w:bCs w:val="false"/>
          <w:sz w:val="22"/>
          <w:szCs w:val="22"/>
        </w:rPr>
        <w:t xml:space="preserve"> andar: oficina de Gustave Eiffel, painéis de orientação com direções de cidades do mundo, maquete da torre e el bar de Champán;</w:t>
      </w:r>
    </w:p>
    <w:p>
      <w:pPr>
        <w:pStyle w:val="Normal"/>
        <w:numPr>
          <w:ilvl w:val="0"/>
          <w:numId w:val="8"/>
        </w:numPr>
        <w:spacing w:before="0" w:after="160"/>
        <w:jc w:val="left"/>
        <w:rPr/>
      </w:pPr>
      <w:r>
        <w:rPr>
          <w:b w:val="false"/>
          <w:bCs w:val="false"/>
          <w:sz w:val="22"/>
          <w:szCs w:val="22"/>
        </w:rPr>
        <w:t>Horário: seg a dom de 09:30h às 23h (última entrada para o último andar 22:30h). Quarta e sexta fecha as 21:45h (confirmar horário e comprar em www.toureiffel.paris).</w:t>
      </w:r>
    </w:p>
    <w:p>
      <w:pPr>
        <w:pStyle w:val="Normal"/>
        <w:numPr>
          <w:ilvl w:val="0"/>
          <w:numId w:val="8"/>
        </w:numPr>
        <w:spacing w:before="0" w:after="160"/>
        <w:jc w:val="left"/>
        <w:rPr/>
      </w:pPr>
      <w:r>
        <w:rPr>
          <w:b w:val="false"/>
          <w:bCs w:val="false"/>
          <w:sz w:val="22"/>
          <w:szCs w:val="22"/>
        </w:rPr>
        <w:t>Preço: 25</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2h;</w:t>
      </w:r>
    </w:p>
    <w:p>
      <w:pPr>
        <w:pStyle w:val="Normal"/>
        <w:numPr>
          <w:ilvl w:val="0"/>
          <w:numId w:val="8"/>
        </w:numPr>
        <w:spacing w:before="0" w:after="160"/>
        <w:jc w:val="both"/>
        <w:rPr/>
      </w:pPr>
      <w:r>
        <w:rPr>
          <w:b w:val="false"/>
          <w:bCs w:val="false"/>
          <w:sz w:val="22"/>
          <w:szCs w:val="22"/>
        </w:rPr>
        <w:t>Fila: chegar uma hora antes do por-do-sol; comprar o ingresso com hora marcada na internet (</w:t>
      </w:r>
      <w:r>
        <w:rPr>
          <w:b w:val="false"/>
          <w:bCs w:val="false"/>
          <w:color w:val="ED1C24"/>
          <w:sz w:val="22"/>
          <w:szCs w:val="22"/>
        </w:rPr>
        <w:t>vendido 3 meses antes</w:t>
      </w:r>
      <w:r>
        <w:rPr>
          <w:b w:val="false"/>
          <w:bCs w:val="false"/>
          <w:sz w:val="22"/>
          <w:szCs w:val="22"/>
        </w:rPr>
        <w:t>) para não pegar fila, mas pode dar o azar de estar nublado (apresente o ingresso com hora marcada no guichê de informações oeste);</w:t>
      </w:r>
    </w:p>
    <w:p>
      <w:pPr>
        <w:pStyle w:val="Normal"/>
        <w:numPr>
          <w:ilvl w:val="0"/>
          <w:numId w:val="8"/>
        </w:numPr>
        <w:spacing w:before="0" w:after="160"/>
        <w:jc w:val="both"/>
        <w:rPr/>
      </w:pPr>
      <w:r>
        <w:rPr>
          <w:b w:val="false"/>
          <w:bCs w:val="false"/>
          <w:sz w:val="22"/>
          <w:szCs w:val="22"/>
        </w:rPr>
        <w:t xml:space="preserve">dicas: comprar vinho no mercado pois lá é caro, a noite é maravilhosa; não levar vidro ou tesoura; não tem banheiro; acende os 5 primeiros minutos de cada hora até 01 da manhã (parece que a partir da 21h); a estação Trocadero tem uma praça para tirar foto (15 min de caminhada da estação à torre, 1,1km); aproveite e passeie no Champ de Mars (Campo de Marte; nada de mais, um passeio comprido com grama no meio, árvores nas laterais, bancos e com vista bela à torre. Não tem porque percorrê-lo todo); </w:t>
      </w:r>
      <w:r>
        <w:rPr>
          <w:b w:val="false"/>
          <w:bCs w:val="false"/>
          <w:i w:val="false"/>
          <w:caps w:val="false"/>
          <w:smallCaps w:val="false"/>
          <w:color w:val="222222"/>
          <w:spacing w:val="0"/>
          <w:sz w:val="22"/>
          <w:szCs w:val="22"/>
        </w:rPr>
        <w:t>no século XVIII, o exército francês o utilizara como campo de treinamento.</w:t>
      </w:r>
    </w:p>
    <w:p>
      <w:pPr>
        <w:pStyle w:val="Normal"/>
        <w:spacing w:before="0" w:after="160"/>
        <w:jc w:val="both"/>
        <w:rPr/>
      </w:pPr>
      <w:r>
        <w:rPr>
          <w:b/>
          <w:bCs/>
          <w:i w:val="false"/>
          <w:caps w:val="false"/>
          <w:smallCaps w:val="false"/>
          <w:color w:val="222222"/>
          <w:spacing w:val="0"/>
          <w:sz w:val="22"/>
          <w:szCs w:val="22"/>
        </w:rPr>
        <w:t xml:space="preserve">*Museé de l’Armeé </w:t>
      </w:r>
      <w:r>
        <w:rPr>
          <w:b w:val="false"/>
          <w:bCs w:val="false"/>
          <w:i w:val="false"/>
          <w:caps w:val="false"/>
          <w:smallCaps w:val="false"/>
          <w:color w:val="222222"/>
          <w:spacing w:val="0"/>
          <w:sz w:val="22"/>
          <w:szCs w:val="22"/>
        </w:rPr>
        <w:t xml:space="preserve">(n30):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Hôtel National des Invalides ou Palácio dos Inválidos, construído para abrigar os inválidos dos exércitos. Hoje continua acolhendo os inválidos, mas é também uma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necrópole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militar. Os canhões da esplanada estão simbolicamente apontados ao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Palácio do Eliseu (residência oficial do presidente)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para lembrar ao seu locatário que na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França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o soberano é o povo, e que este pode, a qualquer momento, retomar as armas. É longo, pode ser cansativo;</w:t>
      </w:r>
    </w:p>
    <w:p>
      <w:pPr>
        <w:pStyle w:val="Normal"/>
        <w:numPr>
          <w:ilvl w:val="0"/>
          <w:numId w:val="8"/>
        </w:numPr>
        <w:spacing w:before="0" w:after="160"/>
        <w:jc w:val="left"/>
        <w:rPr/>
      </w:pPr>
      <w:r>
        <w:rPr>
          <w:b w:val="false"/>
          <w:bCs w:val="false"/>
          <w:sz w:val="22"/>
          <w:szCs w:val="22"/>
        </w:rPr>
        <w:t>Horário: Seg a Dom de 10h às 18h.</w:t>
      </w:r>
    </w:p>
    <w:p>
      <w:pPr>
        <w:pStyle w:val="Normal"/>
        <w:numPr>
          <w:ilvl w:val="0"/>
          <w:numId w:val="8"/>
        </w:numPr>
        <w:spacing w:before="0" w:after="160"/>
        <w:jc w:val="left"/>
        <w:rPr/>
      </w:pPr>
      <w:r>
        <w:rPr>
          <w:b w:val="false"/>
          <w:bCs w:val="false"/>
          <w:sz w:val="22"/>
          <w:szCs w:val="22"/>
        </w:rPr>
        <w:t>Preço: 12</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3h (ou um turno);</w:t>
      </w:r>
    </w:p>
    <w:p>
      <w:pPr>
        <w:pStyle w:val="Normal"/>
        <w:numPr>
          <w:ilvl w:val="0"/>
          <w:numId w:val="8"/>
        </w:numPr>
        <w:spacing w:before="0" w:after="160"/>
        <w:jc w:val="left"/>
        <w:rPr/>
      </w:pPr>
      <w:r>
        <w:rPr>
          <w:b w:val="false"/>
          <w:bCs w:val="false"/>
          <w:sz w:val="22"/>
          <w:szCs w:val="22"/>
        </w:rPr>
        <w:t>Fila: entram com o Museum Pass;</w:t>
      </w:r>
    </w:p>
    <w:p>
      <w:pPr>
        <w:pStyle w:val="Normal"/>
        <w:numPr>
          <w:ilvl w:val="0"/>
          <w:numId w:val="8"/>
        </w:numPr>
        <w:spacing w:before="0" w:after="160"/>
        <w:jc w:val="left"/>
        <w:rPr/>
      </w:pPr>
      <w:r>
        <w:rPr>
          <w:b w:val="false"/>
          <w:bCs w:val="false"/>
          <w:i w:val="false"/>
          <w:caps w:val="false"/>
          <w:smallCaps w:val="false"/>
          <w:color w:val="000000"/>
          <w:spacing w:val="0"/>
          <w:sz w:val="22"/>
          <w:szCs w:val="22"/>
        </w:rPr>
        <w:t xml:space="preserve">dicas: tem concerto de música clássica e áudio-guia pago a parte (ver no site </w:t>
      </w:r>
      <w:hyperlink r:id="rId2">
        <w:r>
          <w:rPr>
            <w:rStyle w:val="LinkdaInternet"/>
            <w:b w:val="false"/>
            <w:bCs w:val="false"/>
            <w:i w:val="false"/>
            <w:caps w:val="false"/>
            <w:smallCaps w:val="false"/>
            <w:color w:val="000000"/>
            <w:spacing w:val="0"/>
            <w:sz w:val="22"/>
            <w:szCs w:val="22"/>
          </w:rPr>
          <w:t>http://saisonmusicale.musee-armee.fr/</w:t>
        </w:r>
      </w:hyperlink>
      <w:r>
        <w:rPr>
          <w:b w:val="false"/>
          <w:bCs w:val="false"/>
          <w:i w:val="false"/>
          <w:caps w:val="false"/>
          <w:smallCaps w:val="false"/>
          <w:color w:val="000000"/>
          <w:spacing w:val="0"/>
          <w:sz w:val="22"/>
          <w:szCs w:val="22"/>
        </w:rPr>
        <w:t>);</w:t>
      </w:r>
    </w:p>
    <w:p>
      <w:pPr>
        <w:pStyle w:val="Normal"/>
        <w:spacing w:before="0" w:after="160"/>
        <w:jc w:val="left"/>
        <w:rPr>
          <w:b w:val="false"/>
          <w:b w:val="false"/>
          <w:bCs w:val="false"/>
          <w:i w:val="false"/>
          <w:i w:val="false"/>
          <w:caps w:val="false"/>
          <w:smallCaps w:val="false"/>
          <w:color w:val="000000"/>
          <w:spacing w:val="0"/>
          <w:sz w:val="22"/>
          <w:szCs w:val="22"/>
        </w:rPr>
      </w:pPr>
      <w:r>
        <w:rPr>
          <w:b w:val="false"/>
          <w:bCs w:val="false"/>
          <w:i w:val="false"/>
          <w:caps w:val="false"/>
          <w:smallCaps w:val="false"/>
          <w:color w:val="000000"/>
          <w:spacing w:val="0"/>
          <w:sz w:val="22"/>
          <w:szCs w:val="22"/>
        </w:rPr>
      </w:r>
    </w:p>
    <w:p>
      <w:pPr>
        <w:pStyle w:val="Normal"/>
        <w:spacing w:before="0" w:after="160"/>
        <w:jc w:val="both"/>
        <w:rPr/>
      </w:pPr>
      <w:r>
        <w:rPr>
          <w:b/>
          <w:bCs/>
          <w:i w:val="false"/>
          <w:caps w:val="false"/>
          <w:smallCaps w:val="false"/>
          <w:color w:val="000000"/>
          <w:spacing w:val="0"/>
          <w:sz w:val="22"/>
          <w:szCs w:val="22"/>
        </w:rPr>
        <w:t xml:space="preserve">*Museu Rodin </w:t>
      </w:r>
      <w:r>
        <w:rPr>
          <w:b w:val="false"/>
          <w:bCs w:val="false"/>
          <w:i w:val="false"/>
          <w:caps w:val="false"/>
          <w:smallCaps w:val="false"/>
          <w:color w:val="000000"/>
          <w:spacing w:val="0"/>
          <w:sz w:val="22"/>
          <w:szCs w:val="22"/>
        </w:rPr>
        <w:t xml:space="preserve">(n11): inaugurado em 1919 no </w:t>
      </w:r>
      <w:r>
        <w:rPr>
          <w:rStyle w:val="Nfase"/>
          <w:b w:val="false"/>
          <w:bCs w:val="false"/>
          <w:i/>
          <w:caps w:val="false"/>
          <w:smallCaps w:val="false"/>
          <w:color w:val="000000"/>
          <w:spacing w:val="0"/>
          <w:sz w:val="22"/>
          <w:szCs w:val="22"/>
        </w:rPr>
        <w:t>Hôtel Biron</w:t>
      </w:r>
      <w:r>
        <w:rPr>
          <w:b w:val="false"/>
          <w:bCs w:val="false"/>
          <w:i w:val="false"/>
          <w:caps w:val="false"/>
          <w:smallCaps w:val="false"/>
          <w:color w:val="000000"/>
          <w:spacing w:val="0"/>
          <w:sz w:val="22"/>
          <w:szCs w:val="22"/>
        </w:rPr>
        <w:t xml:space="preserve">, local onde Rodin usava como oficina de criação. A ideia de criar o museu veio do próprio Rodin. Ele </w:t>
      </w:r>
      <w:r>
        <w:rPr>
          <w:rStyle w:val="Nfaseforte"/>
          <w:b w:val="false"/>
          <w:bCs w:val="false"/>
          <w:i w:val="false"/>
          <w:caps w:val="false"/>
          <w:smallCaps w:val="false"/>
          <w:color w:val="000000"/>
          <w:spacing w:val="0"/>
          <w:sz w:val="22"/>
          <w:szCs w:val="22"/>
        </w:rPr>
        <w:t xml:space="preserve">doou sua coleção </w:t>
      </w:r>
      <w:r>
        <w:rPr>
          <w:b w:val="false"/>
          <w:bCs w:val="false"/>
          <w:i w:val="false"/>
          <w:caps w:val="false"/>
          <w:smallCaps w:val="false"/>
          <w:color w:val="000000"/>
          <w:spacing w:val="0"/>
          <w:sz w:val="22"/>
          <w:szCs w:val="22"/>
        </w:rPr>
        <w:t xml:space="preserve">ao governo e pediu em troca que o prédio do </w:t>
      </w:r>
      <w:r>
        <w:rPr>
          <w:rStyle w:val="Nfase"/>
          <w:b w:val="false"/>
          <w:bCs w:val="false"/>
          <w:i/>
          <w:caps w:val="false"/>
          <w:smallCaps w:val="false"/>
          <w:color w:val="000000"/>
          <w:spacing w:val="0"/>
          <w:sz w:val="22"/>
          <w:szCs w:val="22"/>
        </w:rPr>
        <w:t xml:space="preserve">Hôtel Biron </w:t>
      </w:r>
      <w:r>
        <w:rPr>
          <w:b w:val="false"/>
          <w:bCs w:val="false"/>
          <w:i w:val="false"/>
          <w:caps w:val="false"/>
          <w:smallCaps w:val="false"/>
          <w:color w:val="000000"/>
          <w:spacing w:val="0"/>
          <w:sz w:val="22"/>
          <w:szCs w:val="22"/>
        </w:rPr>
        <w:t xml:space="preserve">fosse transformado num museu dedicado às suas obras; </w:t>
      </w:r>
      <w:r>
        <w:rPr>
          <w:rStyle w:val="Nfaseforte"/>
          <w:b w:val="false"/>
          <w:bCs w:val="false"/>
          <w:i w:val="false"/>
          <w:caps w:val="false"/>
          <w:smallCaps w:val="false"/>
          <w:color w:val="000000"/>
          <w:spacing w:val="0"/>
          <w:sz w:val="22"/>
          <w:szCs w:val="22"/>
        </w:rPr>
        <w:t>Beijo:</w:t>
      </w:r>
      <w:r>
        <w:rPr>
          <w:rStyle w:val="Nfaseforte"/>
          <w:b/>
          <w:i w:val="false"/>
          <w:caps w:val="false"/>
          <w:smallCaps w:val="false"/>
          <w:color w:val="000000"/>
          <w:spacing w:val="0"/>
          <w:sz w:val="22"/>
          <w:szCs w:val="22"/>
        </w:rPr>
        <w:t xml:space="preserve"> </w:t>
      </w:r>
      <w:r>
        <w:rPr>
          <w:rStyle w:val="Nfaseforte"/>
          <w:b w:val="false"/>
          <w:i w:val="false"/>
          <w:caps w:val="false"/>
          <w:smallCaps w:val="false"/>
          <w:color w:val="000000"/>
          <w:spacing w:val="0"/>
          <w:sz w:val="22"/>
          <w:szCs w:val="22"/>
        </w:rPr>
        <w:t>escultura de mármore retrata o caso amoroso com sua assistente Camille Claudel, que teve um fim trágico em manicômios;</w:t>
      </w:r>
      <w:r>
        <w:rPr>
          <w:rStyle w:val="Nfaseforte"/>
          <w:b w:val="false"/>
          <w:bCs w:val="false"/>
          <w:i w:val="false"/>
          <w:caps w:val="false"/>
          <w:smallCaps w:val="false"/>
          <w:color w:val="000000"/>
          <w:spacing w:val="0"/>
          <w:sz w:val="22"/>
          <w:szCs w:val="22"/>
        </w:rPr>
        <w:t xml:space="preserve"> Porta do Inferno</w:t>
      </w:r>
      <w:r>
        <w:rPr>
          <w:rStyle w:val="Nfaseforte"/>
          <w:b/>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(Camille Claudel foi assistente);</w:t>
      </w:r>
      <w:r>
        <w:rPr>
          <w:rStyle w:val="Nfaseforte"/>
          <w:b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Três Sombras (inspir</w:t>
      </w:r>
      <w:r>
        <w:rPr>
          <w:rStyle w:val="Nfaseforte"/>
          <w:b w:val="false"/>
          <w:i w:val="false"/>
          <w:caps w:val="false"/>
          <w:smallCaps w:val="false"/>
          <w:color w:val="000000"/>
          <w:spacing w:val="0"/>
          <w:sz w:val="22"/>
          <w:szCs w:val="22"/>
        </w:rPr>
        <w:t xml:space="preserve">ada nas almas dos condenados que estão na entrada do Inferno, apontando para a frase </w:t>
      </w:r>
      <w:r>
        <w:rPr>
          <w:rStyle w:val="Nfase"/>
          <w:b w:val="false"/>
          <w:i/>
          <w:caps w:val="false"/>
          <w:smallCaps w:val="false"/>
          <w:color w:val="000000"/>
          <w:spacing w:val="0"/>
          <w:sz w:val="22"/>
          <w:szCs w:val="22"/>
        </w:rPr>
        <w:t>abandone a esperança, vós todos os que aqui entram</w:t>
      </w:r>
      <w:r>
        <w:rPr>
          <w:rStyle w:val="Nfase"/>
          <w:b w:val="false"/>
          <w:i w:val="false"/>
          <w:iCs w:val="false"/>
          <w:caps w:val="false"/>
          <w:smallCaps w:val="false"/>
          <w:color w:val="000000"/>
          <w:spacing w:val="0"/>
          <w:sz w:val="22"/>
          <w:szCs w:val="22"/>
        </w:rPr>
        <w:t>);</w:t>
      </w:r>
    </w:p>
    <w:p>
      <w:pPr>
        <w:pStyle w:val="Normal"/>
        <w:numPr>
          <w:ilvl w:val="0"/>
          <w:numId w:val="8"/>
        </w:numPr>
        <w:spacing w:before="0" w:after="160"/>
        <w:jc w:val="left"/>
        <w:rPr/>
      </w:pPr>
      <w:r>
        <w:rPr>
          <w:b w:val="false"/>
          <w:bCs w:val="false"/>
          <w:sz w:val="22"/>
          <w:szCs w:val="22"/>
        </w:rPr>
        <w:t>Horár</w:t>
      </w:r>
      <w:r>
        <w:rPr>
          <w:b w:val="false"/>
          <w:bCs w:val="false"/>
          <w:color w:val="000000"/>
          <w:sz w:val="22"/>
          <w:szCs w:val="22"/>
        </w:rPr>
        <w:t xml:space="preserve">io: todo dia </w:t>
      </w:r>
      <w:r>
        <w:rPr>
          <w:b w:val="false"/>
          <w:bCs w:val="false"/>
          <w:color w:val="ED1C24"/>
          <w:sz w:val="22"/>
          <w:szCs w:val="22"/>
        </w:rPr>
        <w:t>menos seg e qua</w:t>
      </w:r>
      <w:r>
        <w:rPr>
          <w:b w:val="false"/>
          <w:bCs w:val="false"/>
          <w:color w:val="000000"/>
          <w:sz w:val="22"/>
          <w:szCs w:val="22"/>
        </w:rPr>
        <w:t xml:space="preserve">; </w:t>
      </w:r>
      <w:r>
        <w:rPr>
          <w:b w:val="false"/>
          <w:bCs w:val="false"/>
          <w:i w:val="false"/>
          <w:caps w:val="false"/>
          <w:smallCaps w:val="false"/>
          <w:color w:val="000000"/>
          <w:spacing w:val="0"/>
          <w:sz w:val="22"/>
          <w:szCs w:val="22"/>
        </w:rPr>
        <w:t>museu, jardim, loja e o café das 10h às 17h45</w:t>
      </w:r>
      <w:r>
        <w:rPr>
          <w:b w:val="false"/>
          <w:bCs w:val="false"/>
          <w:color w:val="000000"/>
          <w:sz w:val="22"/>
          <w:szCs w:val="22"/>
        </w:rPr>
        <w:t>.</w:t>
      </w:r>
    </w:p>
    <w:p>
      <w:pPr>
        <w:pStyle w:val="Normal"/>
        <w:numPr>
          <w:ilvl w:val="0"/>
          <w:numId w:val="8"/>
        </w:numPr>
        <w:spacing w:before="0" w:after="160"/>
        <w:jc w:val="left"/>
        <w:rPr/>
      </w:pPr>
      <w:r>
        <w:rPr>
          <w:b w:val="false"/>
          <w:bCs w:val="false"/>
          <w:sz w:val="22"/>
          <w:szCs w:val="22"/>
        </w:rPr>
        <w:t>Preço: 11,30;</w:t>
      </w:r>
    </w:p>
    <w:p>
      <w:pPr>
        <w:pStyle w:val="Normal"/>
        <w:numPr>
          <w:ilvl w:val="0"/>
          <w:numId w:val="8"/>
        </w:numPr>
        <w:spacing w:before="0" w:after="160"/>
        <w:jc w:val="left"/>
        <w:rPr/>
      </w:pPr>
      <w:r>
        <w:rPr>
          <w:b w:val="false"/>
          <w:bCs w:val="false"/>
          <w:sz w:val="22"/>
          <w:szCs w:val="22"/>
        </w:rPr>
        <w:t>Duração: 2h;</w:t>
      </w:r>
    </w:p>
    <w:p>
      <w:pPr>
        <w:pStyle w:val="Normal"/>
        <w:numPr>
          <w:ilvl w:val="0"/>
          <w:numId w:val="8"/>
        </w:numPr>
        <w:spacing w:before="0" w:after="160"/>
        <w:jc w:val="left"/>
        <w:rPr/>
      </w:pPr>
      <w:r>
        <w:rPr>
          <w:b w:val="false"/>
          <w:bCs w:val="false"/>
          <w:sz w:val="22"/>
          <w:szCs w:val="22"/>
        </w:rPr>
        <w:t>Fila: geralmente são menores que os outros museus mais famosos;</w:t>
      </w:r>
    </w:p>
    <w:p>
      <w:pPr>
        <w:pStyle w:val="Normal"/>
        <w:spacing w:before="0" w:after="160"/>
        <w:jc w:val="both"/>
        <w:rPr/>
      </w:pPr>
      <w:r>
        <w:rPr>
          <w:b/>
          <w:bCs/>
          <w:sz w:val="22"/>
          <w:szCs w:val="22"/>
        </w:rPr>
        <w:t>*Catedral</w:t>
      </w:r>
      <w:r>
        <w:rPr>
          <w:b w:val="false"/>
          <w:bCs w:val="false"/>
          <w:sz w:val="22"/>
          <w:szCs w:val="22"/>
        </w:rPr>
        <w:t xml:space="preserve"> </w:t>
      </w:r>
      <w:r>
        <w:rPr>
          <w:b/>
          <w:bCs/>
          <w:sz w:val="22"/>
          <w:szCs w:val="22"/>
        </w:rPr>
        <w:t>de</w:t>
      </w:r>
      <w:r>
        <w:rPr>
          <w:b w:val="false"/>
          <w:bCs w:val="false"/>
          <w:sz w:val="22"/>
          <w:szCs w:val="22"/>
        </w:rPr>
        <w:t xml:space="preserve"> </w:t>
      </w:r>
      <w:r>
        <w:rPr>
          <w:b/>
          <w:bCs/>
          <w:sz w:val="22"/>
          <w:szCs w:val="22"/>
        </w:rPr>
        <w:t xml:space="preserve">Notre Dame </w:t>
      </w:r>
      <w:r>
        <w:rPr>
          <w:b w:val="false"/>
          <w:bCs w:val="false"/>
          <w:sz w:val="22"/>
          <w:szCs w:val="22"/>
        </w:rPr>
        <w:t>(n4): i</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niciada a construção em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1163</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é dedicada 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Maria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Mãe de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Jesus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r>
        <w:rPr>
          <w:rFonts w:eastAsia="Calibri" w:cs="" w:cstheme="minorBidi" w:eastAsiaTheme="minorHAnsi"/>
          <w:b w:val="false"/>
          <w:bCs w:val="false"/>
          <w:i/>
          <w:color w:val="00000A"/>
          <w:spacing w:val="0"/>
          <w:kern w:val="0"/>
          <w:sz w:val="22"/>
          <w:szCs w:val="22"/>
          <w:lang w:val="pt-BR" w:eastAsia="en-US" w:bidi="ar-SA"/>
        </w:rPr>
        <w:t>Notre-Dame,</w:t>
      </w:r>
      <w:r>
        <w:rPr>
          <w:rFonts w:eastAsia="Calibri" w:cs="" w:cstheme="minorBidi" w:eastAsiaTheme="minorHAnsi"/>
          <w:b w:val="false"/>
          <w:bCs w:val="false"/>
          <w:caps w:val="false"/>
          <w:smallCaps w:val="false"/>
          <w:color w:val="00000A"/>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Nossa Senhora).</w:t>
      </w:r>
      <w:r>
        <w:rPr>
          <w:rFonts w:eastAsia="Calibri" w:cs="" w:cstheme="minorBidi" w:eastAsiaTheme="minorHAnsi"/>
          <w:b w:val="false"/>
          <w:bCs w:val="false"/>
          <w:color w:val="00000A"/>
          <w:kern w:val="0"/>
          <w:sz w:val="22"/>
          <w:szCs w:val="22"/>
          <w:lang w:val="pt-BR" w:eastAsia="en-US" w:bidi="ar-SA"/>
        </w:rPr>
        <w:t xml:space="preserve"> Subam as escadas para a torre do sino e visite a cripta. V</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ários arquitetos participaram do projeto, esclarecendo as diferenças estilísticas do edifício. Onde napoleão se coroou imperador da França. Na praça Paris, em frente à fachada ocidental, o último grão mestre templário, após 7 anos na prisão, junto com outros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templários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foram queimados vivos. Já houve mais sinos, mas com a Revolução Francesa, foram derretidos para fabricar canhões. O principal e mais antigo é o </w:t>
      </w:r>
      <w:r>
        <w:rPr>
          <w:rFonts w:eastAsia="Calibri" w:cs="" w:cstheme="minorBidi" w:eastAsiaTheme="minorHAnsi"/>
          <w:b w:val="false"/>
          <w:bCs w:val="false"/>
          <w:i/>
          <w:caps w:val="false"/>
          <w:smallCaps w:val="false"/>
          <w:color w:val="00000A"/>
          <w:spacing w:val="0"/>
          <w:kern w:val="0"/>
          <w:sz w:val="22"/>
          <w:szCs w:val="22"/>
          <w:lang w:val="pt-BR" w:eastAsia="en-US" w:bidi="ar-SA"/>
        </w:rPr>
        <w:t>Bourdon Emmanuel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Só é badalado em eventos importantes, como visitas do papa e funerais presidenciais. Desde sua instalação, em 1681, tocou apenas 84 vezes. </w:t>
      </w:r>
      <w:r>
        <w:rPr>
          <w:rFonts w:eastAsia="Calibri" w:cs="" w:cstheme="minorBidi" w:eastAsiaTheme="minorHAnsi"/>
          <w:b w:val="false"/>
          <w:bCs w:val="false"/>
          <w:i w:val="false"/>
          <w:caps w:val="false"/>
          <w:smallCaps w:val="false"/>
          <w:color w:val="72BF44"/>
          <w:spacing w:val="0"/>
          <w:kern w:val="0"/>
          <w:sz w:val="22"/>
          <w:szCs w:val="22"/>
          <w:lang w:val="pt-BR" w:eastAsia="en-US" w:bidi="ar-SA"/>
        </w:rPr>
        <w:t>Todos os domingos às 17:45h, concerto de órgão com artistas internacionais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(ver no site).</w:t>
      </w:r>
    </w:p>
    <w:p>
      <w:pPr>
        <w:pStyle w:val="Normal"/>
        <w:numPr>
          <w:ilvl w:val="0"/>
          <w:numId w:val="8"/>
        </w:numPr>
        <w:spacing w:before="0" w:after="160"/>
        <w:jc w:val="left"/>
        <w:rPr/>
      </w:pPr>
      <w:r>
        <w:rPr>
          <w:b w:val="false"/>
          <w:bCs w:val="false"/>
          <w:sz w:val="22"/>
          <w:szCs w:val="22"/>
        </w:rPr>
        <w:t>Horário: todo dia, de 08h às 18:45h (sab e domingo fecha 19:15h). Quarta e sexta fecha as 21:45h (horário da subida:</w:t>
      </w:r>
      <w:r>
        <w:rPr>
          <w:b w:val="false"/>
          <w:bCs w:val="false"/>
          <w:i w:val="false"/>
          <w:caps w:val="false"/>
          <w:smallCaps w:val="false"/>
          <w:color w:val="000000"/>
          <w:spacing w:val="0"/>
          <w:sz w:val="22"/>
          <w:szCs w:val="22"/>
        </w:rPr>
        <w:t xml:space="preserve"> 10h a 18:30h</w:t>
      </w:r>
      <w:r>
        <w:rPr>
          <w:b w:val="false"/>
          <w:bCs w:val="false"/>
          <w:sz w:val="22"/>
          <w:szCs w:val="22"/>
        </w:rPr>
        <w:t>);</w:t>
      </w:r>
    </w:p>
    <w:p>
      <w:pPr>
        <w:pStyle w:val="Normal"/>
        <w:numPr>
          <w:ilvl w:val="0"/>
          <w:numId w:val="8"/>
        </w:numPr>
        <w:spacing w:before="0" w:after="160"/>
        <w:jc w:val="left"/>
        <w:rPr/>
      </w:pPr>
      <w:r>
        <w:rPr>
          <w:b w:val="false"/>
          <w:bCs w:val="false"/>
          <w:sz w:val="22"/>
          <w:szCs w:val="22"/>
        </w:rPr>
        <w:t>Preço: gratuito (10</w:t>
      </w:r>
      <w:r>
        <w:rPr>
          <w:b w:val="false"/>
          <w:bCs w:val="false"/>
          <w:i w:val="false"/>
          <w:caps w:val="false"/>
          <w:smallCaps w:val="false"/>
          <w:color w:val="000000"/>
          <w:spacing w:val="0"/>
          <w:sz w:val="22"/>
          <w:szCs w:val="22"/>
        </w:rPr>
        <w:t>€</w:t>
      </w:r>
      <w:r>
        <w:rPr>
          <w:b w:val="false"/>
          <w:bCs w:val="false"/>
          <w:sz w:val="22"/>
          <w:szCs w:val="22"/>
        </w:rPr>
        <w:t xml:space="preserve"> para subida);</w:t>
      </w:r>
    </w:p>
    <w:p>
      <w:pPr>
        <w:pStyle w:val="Normal"/>
        <w:numPr>
          <w:ilvl w:val="0"/>
          <w:numId w:val="8"/>
        </w:numPr>
        <w:spacing w:before="0" w:after="160"/>
        <w:jc w:val="left"/>
        <w:rPr/>
      </w:pPr>
      <w:r>
        <w:rPr>
          <w:b w:val="false"/>
          <w:bCs w:val="false"/>
          <w:sz w:val="22"/>
          <w:szCs w:val="22"/>
        </w:rPr>
        <w:t>Duração: 1:30h;</w:t>
      </w:r>
    </w:p>
    <w:p>
      <w:pPr>
        <w:pStyle w:val="Normal"/>
        <w:numPr>
          <w:ilvl w:val="0"/>
          <w:numId w:val="8"/>
        </w:numPr>
        <w:spacing w:before="0" w:after="160"/>
        <w:jc w:val="left"/>
        <w:rPr/>
      </w:pPr>
      <w:r>
        <w:rPr>
          <w:b w:val="false"/>
          <w:bCs w:val="false"/>
          <w:sz w:val="22"/>
          <w:szCs w:val="22"/>
        </w:rPr>
        <w:t>Fila: Museum Pass dá direito à subida e à cripta; e ingressos com hora marcada pelo site;</w:t>
      </w:r>
    </w:p>
    <w:p>
      <w:pPr>
        <w:pStyle w:val="Normal"/>
        <w:numPr>
          <w:ilvl w:val="0"/>
          <w:numId w:val="8"/>
        </w:numPr>
        <w:spacing w:before="0" w:after="160"/>
        <w:jc w:val="both"/>
        <w:rPr/>
      </w:pPr>
      <w:r>
        <w:rPr>
          <w:b w:val="false"/>
          <w:bCs w:val="false"/>
          <w:sz w:val="22"/>
          <w:szCs w:val="22"/>
        </w:rPr>
        <w:t>Dicas: entrada para a visita das torres no lado esquerdo da fachada, no claustro da rua Notre-Dame, retire o ticket com hora marcado para subida (</w:t>
      </w:r>
      <w:r>
        <w:rPr>
          <w:b w:val="false"/>
          <w:bCs w:val="false"/>
          <w:color w:val="ED1C24"/>
          <w:sz w:val="22"/>
          <w:szCs w:val="22"/>
        </w:rPr>
        <w:t>app out of the line agenda a subida</w:t>
      </w:r>
      <w:r>
        <w:rPr>
          <w:b w:val="false"/>
          <w:bCs w:val="false"/>
          <w:sz w:val="22"/>
          <w:szCs w:val="22"/>
        </w:rPr>
        <w:t>); não permite bagagem; saia por trás da Notre Dame, atravesse a Pont Saint-Louis, caminhe pela Quai d'Orléans e Rue Saint-Louis e tome um sorvete na famosa Berthillon (quarta a domingo 10h as 20h); 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Pont des Arts foi limpa dos cadeados, mas o movimento migrou para a ponte Pont Neuf.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ponto zero: marco geográfico que determina o quilômetro zero de todas as estradas que saem da cidade. Diz a lenda que aquele que pisa no Ponto Zero retorna sempre à Paris.</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Normal"/>
        <w:spacing w:before="0" w:after="160"/>
        <w:jc w:val="both"/>
        <w:rPr/>
      </w:pPr>
      <w:r>
        <w:rPr>
          <w:b/>
          <w:bCs/>
          <w:sz w:val="22"/>
          <w:szCs w:val="22"/>
        </w:rPr>
        <w:t xml:space="preserve">*Saint Chapelle </w:t>
      </w:r>
      <w:r>
        <w:rPr>
          <w:b w:val="false"/>
          <w:bCs w:val="false"/>
          <w:sz w:val="22"/>
          <w:szCs w:val="22"/>
        </w:rPr>
        <w:t>(n5): não é visível por fora, fica dentro do Palácio de Justiça</w:t>
      </w:r>
      <w:r>
        <w:rPr>
          <w:rFonts w:eastAsia="Calibri" w:cs="" w:cstheme="minorBidi" w:eastAsiaTheme="minorHAnsi"/>
          <w:b w:val="false"/>
          <w:bCs w:val="false"/>
          <w:color w:val="00000A"/>
          <w:kern w:val="0"/>
          <w:sz w:val="22"/>
          <w:szCs w:val="22"/>
          <w:lang w:val="pt-BR" w:eastAsia="en-US" w:bidi="ar-SA"/>
        </w:rPr>
        <w:t>. 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eu patrono foi o rei Luís IX, que a construiu para servir de capela do palácio real. Durante a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Revolução Francesa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a capela foi transformada em escritório administrativo e os vitrais foram tapados com armários, assim sua beleza foi preservada do vandalismo que sofreu em outras partes. Construída para abriga a coroa de espinhos de Jesus Cristo.</w:t>
      </w:r>
    </w:p>
    <w:p>
      <w:pPr>
        <w:pStyle w:val="Normal"/>
        <w:numPr>
          <w:ilvl w:val="0"/>
          <w:numId w:val="8"/>
        </w:numPr>
        <w:spacing w:before="0" w:after="160"/>
        <w:jc w:val="left"/>
        <w:rPr/>
      </w:pPr>
      <w:r>
        <w:rPr>
          <w:b w:val="false"/>
          <w:bCs w:val="false"/>
          <w:sz w:val="22"/>
          <w:szCs w:val="22"/>
        </w:rPr>
        <w:t>Horário: todo dia de 09h às 19h.</w:t>
      </w:r>
    </w:p>
    <w:p>
      <w:pPr>
        <w:pStyle w:val="Normal"/>
        <w:numPr>
          <w:ilvl w:val="0"/>
          <w:numId w:val="8"/>
        </w:numPr>
        <w:spacing w:before="0" w:after="160"/>
        <w:jc w:val="left"/>
        <w:rPr/>
      </w:pPr>
      <w:r>
        <w:rPr>
          <w:b w:val="false"/>
          <w:bCs w:val="false"/>
          <w:sz w:val="22"/>
          <w:szCs w:val="22"/>
        </w:rPr>
        <w:t>Preço: 10</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40 minutos;</w:t>
      </w:r>
    </w:p>
    <w:p>
      <w:pPr>
        <w:pStyle w:val="Normal"/>
        <w:numPr>
          <w:ilvl w:val="0"/>
          <w:numId w:val="8"/>
        </w:numPr>
        <w:spacing w:before="0" w:after="160"/>
        <w:jc w:val="left"/>
        <w:rPr/>
      </w:pPr>
      <w:r>
        <w:rPr>
          <w:b w:val="false"/>
          <w:bCs w:val="false"/>
          <w:sz w:val="22"/>
          <w:szCs w:val="22"/>
        </w:rPr>
        <w:t>Fila: aceita museum pass;</w:t>
      </w:r>
    </w:p>
    <w:p>
      <w:pPr>
        <w:pStyle w:val="Normal"/>
        <w:numPr>
          <w:ilvl w:val="0"/>
          <w:numId w:val="8"/>
        </w:numPr>
        <w:spacing w:before="0" w:after="160"/>
        <w:jc w:val="left"/>
        <w:rPr/>
      </w:pPr>
      <w:r>
        <w:rPr>
          <w:b w:val="false"/>
          <w:bCs w:val="false"/>
          <w:sz w:val="22"/>
          <w:szCs w:val="22"/>
        </w:rPr>
        <w:t>Dicas: ir em dias ensolarados para o sol bater nas vidraças. O segundo piso é bem mais bonito;</w:t>
      </w:r>
    </w:p>
    <w:p>
      <w:pPr>
        <w:pStyle w:val="Normal"/>
        <w:spacing w:before="0" w:after="160"/>
        <w:jc w:val="both"/>
        <w:rPr/>
      </w:pPr>
      <w:r>
        <w:rPr>
          <w:b w:val="false"/>
          <w:bCs w:val="false"/>
          <w:sz w:val="22"/>
          <w:szCs w:val="22"/>
        </w:rPr>
        <w:t>Conciergerie (n123): s</w:t>
      </w:r>
      <w:r>
        <w:rPr>
          <w:rFonts w:eastAsia="Calibri" w:cs="" w:cstheme="minorBidi" w:eastAsiaTheme="minorHAnsi"/>
          <w:b w:val="false"/>
          <w:bCs w:val="false"/>
          <w:color w:val="00000A"/>
          <w:kern w:val="0"/>
          <w:sz w:val="22"/>
          <w:szCs w:val="22"/>
          <w:u w:val="none"/>
          <w:lang w:val="pt-BR" w:eastAsia="en-US" w:bidi="ar-SA"/>
        </w:rPr>
        <w:t>ignifica zelador, que cuida de seus prisioneiro; só ver por fora; v</w:t>
      </w:r>
      <w:r>
        <w:rPr>
          <w:rFonts w:eastAsia="Calibri" w:cs="" w:cstheme="minorBidi" w:eastAsiaTheme="minorHAnsi"/>
          <w:b w:val="false"/>
          <w:bCs w:val="false"/>
          <w:i w:val="false"/>
          <w:caps w:val="false"/>
          <w:smallCaps w:val="false"/>
          <w:color w:val="00000A"/>
          <w:spacing w:val="0"/>
          <w:kern w:val="0"/>
          <w:sz w:val="22"/>
          <w:szCs w:val="22"/>
          <w:u w:val="none"/>
          <w:lang w:val="pt-BR" w:eastAsia="en-US" w:bidi="ar-SA"/>
        </w:rPr>
        <w:t xml:space="preserve">estígio principal do antigo Palácio da Cidade, que foi residência e sede do poder real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francês </w:t>
      </w:r>
      <w:r>
        <w:rPr>
          <w:rFonts w:eastAsia="Calibri" w:cs="" w:cstheme="minorBidi" w:eastAsiaTheme="minorHAnsi"/>
          <w:b w:val="false"/>
          <w:bCs w:val="false"/>
          <w:i w:val="false"/>
          <w:caps w:val="false"/>
          <w:smallCaps w:val="false"/>
          <w:color w:val="00000A"/>
          <w:spacing w:val="0"/>
          <w:kern w:val="0"/>
          <w:sz w:val="22"/>
          <w:szCs w:val="22"/>
          <w:u w:val="none"/>
          <w:lang w:val="pt-BR" w:eastAsia="en-US" w:bidi="ar-SA"/>
        </w:rPr>
        <w:t xml:space="preserve">do século X ao XIV; foi convertido em prisão do Estado em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1392; prisão considerada como a antessala da morte;</w:t>
      </w:r>
    </w:p>
    <w:p>
      <w:pPr>
        <w:pStyle w:val="Normal"/>
        <w:spacing w:before="0" w:after="160"/>
        <w:jc w:val="left"/>
        <w:rPr/>
      </w:pPr>
      <w:r>
        <w:rPr>
          <w:b/>
          <w:bCs/>
          <w:sz w:val="22"/>
          <w:szCs w:val="22"/>
        </w:rPr>
        <w:t xml:space="preserve">Jardim de Luxemburgo </w:t>
      </w:r>
      <w:r>
        <w:rPr>
          <w:b w:val="false"/>
          <w:bCs w:val="false"/>
          <w:sz w:val="22"/>
          <w:szCs w:val="22"/>
        </w:rPr>
        <w:t>(n6):</w:t>
      </w:r>
    </w:p>
    <w:p>
      <w:pPr>
        <w:pStyle w:val="Normal"/>
        <w:numPr>
          <w:ilvl w:val="0"/>
          <w:numId w:val="8"/>
        </w:numPr>
        <w:spacing w:before="0" w:after="160"/>
        <w:jc w:val="left"/>
        <w:rPr/>
      </w:pPr>
      <w:r>
        <w:rPr>
          <w:b w:val="false"/>
          <w:bCs w:val="false"/>
          <w:sz w:val="22"/>
          <w:szCs w:val="22"/>
        </w:rPr>
        <w:t>Horário: todo dia de 09h às 19h.</w:t>
      </w:r>
    </w:p>
    <w:p>
      <w:pPr>
        <w:pStyle w:val="Normal"/>
        <w:numPr>
          <w:ilvl w:val="0"/>
          <w:numId w:val="8"/>
        </w:numPr>
        <w:spacing w:before="0" w:after="160"/>
        <w:jc w:val="left"/>
        <w:rPr/>
      </w:pPr>
      <w:r>
        <w:rPr>
          <w:b w:val="false"/>
          <w:bCs w:val="false"/>
          <w:sz w:val="22"/>
          <w:szCs w:val="22"/>
        </w:rPr>
        <w:t>Preço: gratuito;</w:t>
      </w:r>
    </w:p>
    <w:p>
      <w:pPr>
        <w:pStyle w:val="Normal"/>
        <w:numPr>
          <w:ilvl w:val="0"/>
          <w:numId w:val="8"/>
        </w:numPr>
        <w:spacing w:before="0" w:after="160"/>
        <w:jc w:val="left"/>
        <w:rPr/>
      </w:pPr>
      <w:r>
        <w:rPr>
          <w:b w:val="false"/>
          <w:bCs w:val="false"/>
          <w:sz w:val="22"/>
          <w:szCs w:val="22"/>
        </w:rPr>
        <w:t>Duração: 1:30h;</w:t>
      </w:r>
    </w:p>
    <w:p>
      <w:pPr>
        <w:pStyle w:val="Normal"/>
        <w:numPr>
          <w:ilvl w:val="0"/>
          <w:numId w:val="8"/>
        </w:numPr>
        <w:spacing w:before="0" w:after="160"/>
        <w:jc w:val="left"/>
        <w:rPr/>
      </w:pPr>
      <w:r>
        <w:rPr>
          <w:b w:val="false"/>
          <w:bCs w:val="false"/>
          <w:sz w:val="22"/>
          <w:szCs w:val="22"/>
        </w:rPr>
        <w:t>Dica: podem fazer um pic-nic; procure a fonte;</w:t>
      </w:r>
    </w:p>
    <w:p>
      <w:pPr>
        <w:pStyle w:val="Normal"/>
        <w:spacing w:before="0" w:after="160"/>
        <w:jc w:val="left"/>
        <w:rPr>
          <w:b w:val="false"/>
          <w:b w:val="false"/>
          <w:bCs w:val="false"/>
          <w:sz w:val="22"/>
          <w:szCs w:val="22"/>
        </w:rPr>
      </w:pPr>
      <w:r>
        <w:rPr>
          <w:b w:val="false"/>
          <w:bCs w:val="false"/>
          <w:sz w:val="22"/>
          <w:szCs w:val="22"/>
        </w:rPr>
      </w:r>
    </w:p>
    <w:p>
      <w:pPr>
        <w:pStyle w:val="Corpodetexto"/>
        <w:spacing w:before="0" w:after="160"/>
        <w:jc w:val="both"/>
        <w:rPr/>
      </w:pPr>
      <w:r>
        <w:rPr>
          <w:rStyle w:val="Nfaseforte"/>
          <w:rFonts w:eastAsia="Calibri" w:cs="" w:cstheme="minorBidi" w:eastAsiaTheme="minorHAnsi"/>
          <w:b/>
          <w:bCs/>
          <w:i w:val="false"/>
          <w:iCs w:val="false"/>
          <w:caps w:val="false"/>
          <w:smallCaps w:val="false"/>
          <w:color w:val="00000A"/>
          <w:spacing w:val="0"/>
          <w:kern w:val="0"/>
          <w:sz w:val="22"/>
          <w:szCs w:val="22"/>
          <w:lang w:val="pt-BR" w:eastAsia="en-US" w:bidi="ar-SA"/>
        </w:rPr>
        <w:t>Quartier Latin</w:t>
      </w:r>
      <w:r>
        <w:rPr>
          <w:rStyle w:val="Nfaseforte"/>
          <w:rFonts w:eastAsia="Calibri" w:cs="" w:cstheme="minorBidi" w:eastAsiaTheme="minorHAnsi"/>
          <w:b w:val="false"/>
          <w:bCs w:val="false"/>
          <w:i/>
          <w:caps w:val="false"/>
          <w:smallCaps w:val="false"/>
          <w:color w:val="00000A"/>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nome por conta de o </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latim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ter sido falado próximo à universidade na </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Idade Média</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Hoje</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ainda abriga estabelecimentos de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ensino superior. Conhecido pelo 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mbiente animado,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bistrôs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e por ter reunido muitos artistas e escritores. </w:t>
      </w:r>
      <w:r>
        <w:rPr>
          <w:rFonts w:eastAsia="Calibri" w:cs="" w:cstheme="minorBidi" w:eastAsiaTheme="minorHAnsi"/>
          <w:b w:val="false"/>
          <w:bCs w:val="false"/>
          <w:i w:val="false"/>
          <w:caps w:val="false"/>
          <w:smallCaps w:val="false"/>
          <w:color w:val="00000A"/>
          <w:spacing w:val="0"/>
          <w:kern w:val="0"/>
          <w:sz w:val="22"/>
          <w:szCs w:val="22"/>
          <w:u w:val="none"/>
          <w:lang w:val="pt-BR" w:eastAsia="en-US" w:bidi="ar-SA"/>
        </w:rPr>
        <w:t>Rue de la Huchette: pubs ingleses, restaurantes, creperies, club de jazz famoso (</w:t>
      </w:r>
      <w:r>
        <w:rPr>
          <w:rStyle w:val="LinkdaInternet"/>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Le Caveau de la Huchette</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Théâtre de la Huchette, inaugurado logo após a segunda guerra e que desde então oferece o mesmo programa todas as noites, La Cantatrice Chauve e La Leçon (guisness book).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Rua Mouffetard (a noite ou segunda provavelmente as lojas estarão fechadas. As lojas fecham 19:30 e abrem </w:t>
      </w:r>
      <w:r>
        <w:rPr>
          <w:rFonts w:eastAsia="Calibri" w:cs="" w:cstheme="minorBidi" w:eastAsiaTheme="minorHAnsi"/>
          <w:b w:val="false"/>
          <w:bCs w:val="false"/>
          <w:i w:val="false"/>
          <w:iCs w:val="false"/>
          <w:caps w:val="false"/>
          <w:smallCaps w:val="false"/>
          <w:color w:val="00000A"/>
          <w:spacing w:val="0"/>
          <w:kern w:val="0"/>
          <w:sz w:val="22"/>
          <w:szCs w:val="22"/>
          <w:lang w:val="pt-BR" w:eastAsia="en-US" w:bidi="ar-SA"/>
        </w:rPr>
        <w:t>umas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09:30h; </w:t>
      </w:r>
      <w:r>
        <w:rPr>
          <w:rFonts w:eastAsia="Calibri" w:cs="" w:cstheme="minorBidi" w:eastAsiaTheme="minorHAnsi"/>
          <w:b w:val="false"/>
          <w:bCs w:val="false"/>
          <w:i w:val="false"/>
          <w:caps w:val="false"/>
          <w:smallCaps w:val="false"/>
          <w:color w:val="72BF44"/>
          <w:spacing w:val="0"/>
          <w:kern w:val="0"/>
          <w:sz w:val="22"/>
          <w:szCs w:val="22"/>
          <w:lang w:val="pt-BR" w:eastAsia="en-US" w:bidi="ar-SA"/>
        </w:rPr>
        <w:t>bom domingo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pois tem uma feirinha): rua medieval gastronômica que tem pães (Fournil-64%), queijos (Androuet), </w:t>
      </w:r>
      <w:r>
        <w:rPr>
          <w:rStyle w:val="Nfase"/>
          <w:rFonts w:eastAsia="Calibri" w:cs="" w:cstheme="minorBidi" w:eastAsiaTheme="minorHAnsi"/>
          <w:b w:val="false"/>
          <w:bCs w:val="false"/>
          <w:i/>
          <w:caps w:val="false"/>
          <w:smallCaps w:val="false"/>
          <w:color w:val="00000A"/>
          <w:spacing w:val="0"/>
          <w:kern w:val="0"/>
          <w:sz w:val="22"/>
          <w:szCs w:val="22"/>
          <w:highlight w:val="white"/>
          <w:lang w:val="pt-BR" w:eastAsia="en-US" w:bidi="ar-SA"/>
        </w:rPr>
        <w:t>creperies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(petisco típico francês), vinhos (La Fontaine aux Vin), frutas, bistrôs (a maioria turísticos e sem qualidade), loja da </w:t>
      </w:r>
      <w:r>
        <w:rPr>
          <w:rStyle w:val="Nfaseforte"/>
          <w:rFonts w:eastAsia="Calibri" w:cs="" w:cstheme="minorBidi" w:eastAsiaTheme="minorHAnsi"/>
          <w:b w:val="false"/>
          <w:bCs w:val="false"/>
          <w:i w:val="false"/>
          <w:caps w:val="false"/>
          <w:smallCaps w:val="false"/>
          <w:color w:val="00000A"/>
          <w:spacing w:val="0"/>
          <w:kern w:val="0"/>
          <w:sz w:val="22"/>
          <w:szCs w:val="22"/>
          <w:highlight w:val="white"/>
          <w:lang w:val="pt-BR" w:eastAsia="en-US" w:bidi="ar-SA"/>
        </w:rPr>
        <w:t xml:space="preserve">Picard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(congelados excelentes). No começo tem a </w:t>
      </w:r>
      <w:r>
        <w:rPr>
          <w:rStyle w:val="Nfaseforte"/>
          <w:rFonts w:eastAsia="Calibri" w:cs="" w:cstheme="minorBidi" w:eastAsiaTheme="minorHAnsi"/>
          <w:b w:val="false"/>
          <w:bCs w:val="false"/>
          <w:i w:val="false"/>
          <w:caps w:val="false"/>
          <w:smallCaps w:val="false"/>
          <w:color w:val="00000A"/>
          <w:spacing w:val="0"/>
          <w:kern w:val="0"/>
          <w:sz w:val="22"/>
          <w:szCs w:val="22"/>
          <w:highlight w:val="white"/>
          <w:lang w:val="pt-BR" w:eastAsia="en-US" w:bidi="ar-SA"/>
        </w:rPr>
        <w:t>Place Contrescarpe,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local de cafés e brasseries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(tipo de restaurante com ambiente descontraído, que serve pratos simples e outras refeições),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ambiente jovem e no verão, com shows ao ar livre. Ao final, há um mercado diário com frutas, queijos e petiscos. O</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Museu Cluny (n41) é</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sobre Paris na Idade Média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A ótima padaria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Kayser (</w:t>
      </w:r>
      <w:bookmarkStart w:id="8" w:name="tw-target-text3"/>
      <w:bookmarkEnd w:id="8"/>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59%, bem avaliada no TA, Croissant, cookie com nozes e mel, Macaron, Pain au Fromage, </w:t>
      </w:r>
      <w:r>
        <w:rPr>
          <w:rStyle w:val="Nfaseforte"/>
          <w:rFonts w:eastAsia="Calibri" w:cs="" w:cstheme="minorBidi" w:eastAsiaTheme="minorHAnsi"/>
          <w:b w:val="false"/>
          <w:bCs w:val="false"/>
          <w:i w:val="false"/>
          <w:caps w:val="false"/>
          <w:smallCaps w:val="false"/>
          <w:color w:val="000000"/>
          <w:spacing w:val="0"/>
          <w:kern w:val="0"/>
          <w:sz w:val="22"/>
          <w:szCs w:val="22"/>
          <w:lang w:val="pt-PT" w:eastAsia="en-US" w:bidi="ar-SA"/>
        </w:rPr>
        <w:t>7h30-20h15, fechado seg</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têm</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pães e sanduíches.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Na Place Maubert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uma feira ao ar livre com uma</w:t>
      </w:r>
      <w:r>
        <w:rPr>
          <w:rStyle w:val="Nfas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r>
        <w:rPr>
          <w:rStyle w:val="Nfase"/>
          <w:rFonts w:eastAsia="Calibri" w:cs="" w:cstheme="minorBidi" w:eastAsiaTheme="minorHAnsi"/>
          <w:b w:val="false"/>
          <w:bCs w:val="false"/>
          <w:i/>
          <w:caps w:val="false"/>
          <w:smallCaps w:val="false"/>
          <w:color w:val="000000"/>
          <w:spacing w:val="0"/>
          <w:kern w:val="0"/>
          <w:sz w:val="22"/>
          <w:szCs w:val="22"/>
          <w:lang w:val="pt-BR" w:eastAsia="en-US" w:bidi="ar-SA"/>
        </w:rPr>
        <w:t xml:space="preserve">fromagerie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especial que oferece queijos excelentes e iogurtes não industriais (7h-14h). Este circuito tem 3,7 km.</w:t>
      </w:r>
    </w:p>
    <w:p>
      <w:pPr>
        <w:pStyle w:val="Corpodetexto"/>
        <w:widowControl/>
        <w:shd w:val="clear" w:fill="FFFFFF"/>
        <w:spacing w:before="0" w:after="0"/>
        <w:ind w:left="0" w:right="0" w:hanging="0"/>
        <w:rPr>
          <w:rFonts w:ascii="Calibri" w:hAnsi="Calibri" w:eastAsia="Calibri" w:cs="" w:asciiTheme="minorHAnsi" w:cstheme="minorBidi" w:eastAsiaTheme="minorHAnsi" w:hAnsiTheme="minorHAnsi"/>
          <w:b w:val="false"/>
          <w:b w:val="false"/>
          <w:bCs w:val="false"/>
          <w:i w:val="false"/>
          <w:i w:val="false"/>
          <w:caps w:val="false"/>
          <w:smallCaps w:val="false"/>
          <w:color w:val="000000"/>
          <w:spacing w:val="0"/>
          <w:kern w:val="0"/>
          <w:sz w:val="22"/>
          <w:szCs w:val="22"/>
          <w:lang w:val="pt-BR" w:eastAsia="en-US" w:bidi="ar-SA"/>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r>
    </w:p>
    <w:p>
      <w:pPr>
        <w:pStyle w:val="Corpodetexto"/>
        <w:widowControl/>
        <w:shd w:val="clear" w:fill="FFFFFF"/>
        <w:bidi w:val="0"/>
        <w:spacing w:before="0" w:after="170"/>
        <w:ind w:left="0" w:right="0" w:hanging="0"/>
        <w:jc w:val="both"/>
        <w:rPr/>
      </w:pPr>
      <w:r>
        <w:rPr>
          <w:rFonts w:eastAsia="Calibri" w:cs="" w:cstheme="minorBidi" w:eastAsiaTheme="minorHAnsi"/>
          <w:b/>
          <w:bCs/>
          <w:i w:val="false"/>
          <w:caps w:val="false"/>
          <w:smallCaps w:val="false"/>
          <w:color w:val="000000"/>
          <w:spacing w:val="0"/>
          <w:kern w:val="0"/>
          <w:sz w:val="22"/>
          <w:szCs w:val="22"/>
          <w:lang w:val="pt-BR" w:eastAsia="en-US" w:bidi="ar-SA"/>
        </w:rPr>
        <w:t xml:space="preserve">*Pantheon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(n49):</w:t>
      </w:r>
      <w:r>
        <w:rPr>
          <w:rFonts w:eastAsia="Calibri" w:cs="" w:cstheme="minorBidi" w:eastAsiaTheme="minorHAnsi"/>
          <w:b/>
          <w:bCs/>
          <w:i w:val="false"/>
          <w:caps w:val="false"/>
          <w:smallCaps w:val="false"/>
          <w:color w:val="000000"/>
          <w:spacing w:val="0"/>
          <w:kern w:val="0"/>
          <w:sz w:val="22"/>
          <w:szCs w:val="22"/>
          <w:lang w:val="pt-BR" w:eastAsia="en-US" w:bidi="ar-SA"/>
        </w:rPr>
        <w:t xml:space="preserve"> ver se vale a pena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palavra de origem grega que significa um templo de todos os Deuses. A</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sua volta dispõem-se importantes edifícios (igreja de </w:t>
      </w:r>
      <w:hyperlink r:id="rId3">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Saint-Étienne-du-Mont</w:t>
        </w:r>
      </w:hyperlink>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Biblioteca de Santa Genoveva, </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Universidade Paris-Sorbonne). Hoje, na cripta, 70 personagens da frança repousam (escritores, cientistas, generais e políticos), motivo pelo qual o frontão contém </w:t>
      </w:r>
      <w:r>
        <w:rPr>
          <w:rStyle w:val="Nfaseforte"/>
          <w:rFonts w:eastAsia="Calibri" w:cs="" w:cstheme="minorBidi" w:eastAsiaTheme="minorHAnsi"/>
          <w:b w:val="false"/>
          <w:bCs w:val="false"/>
          <w:i/>
          <w:iCs/>
          <w:caps w:val="false"/>
          <w:smallCaps w:val="false"/>
          <w:strike w:val="false"/>
          <w:dstrike w:val="false"/>
          <w:color w:val="000000"/>
          <w:spacing w:val="0"/>
          <w:kern w:val="0"/>
          <w:sz w:val="22"/>
          <w:szCs w:val="22"/>
          <w:highlight w:val="white"/>
          <w:u w:val="none"/>
          <w:effect w:val="none"/>
          <w:lang w:val="pt-BR" w:eastAsia="en-US" w:bidi="ar-SA"/>
        </w:rPr>
        <w:t>Aux grands hommes, la patrie reconnaissante</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(Aos grandes homens, a pátria é grata), junto ao baixo-relevo, de David d’Angers. O arquiteto Soufflot baseou-se no Pantheón romano para o pórtico; a cúpula remonta à britânica Catedral de São Paulo (Londres) e ao Dôme des Invalides. Nas paredes do térreo contém pinturas de momentos históricos da França. Suba na cúpula para uma bela vista do jardim de Luxemburgo, Torre Eiffel e Notre Dame (subidas de 30 em 30 min. Ver no site). Na cúpula, pende o pêndulo de Foucault, cuja a função é provar o movimento de rotação da terra. As criptas das grandes personalidades encontram se no subsolo, onde se chega descendo uma das escadas laterais. A. Muitas alas da cripta se encontrarem vazias, à espera de futuras personalidades.</w:t>
      </w:r>
    </w:p>
    <w:p>
      <w:pPr>
        <w:pStyle w:val="Normal"/>
        <w:numPr>
          <w:ilvl w:val="0"/>
          <w:numId w:val="8"/>
        </w:numPr>
        <w:spacing w:before="0" w:after="160"/>
        <w:jc w:val="left"/>
        <w:rPr/>
      </w:pPr>
      <w:r>
        <w:rPr>
          <w:b w:val="false"/>
          <w:bCs w:val="false"/>
          <w:sz w:val="22"/>
          <w:szCs w:val="22"/>
        </w:rPr>
        <w:t>Horário: todo dia de 10h às 18:30h (último acesso 45 minutos antes);</w:t>
      </w:r>
    </w:p>
    <w:p>
      <w:pPr>
        <w:pStyle w:val="Normal"/>
        <w:numPr>
          <w:ilvl w:val="0"/>
          <w:numId w:val="8"/>
        </w:numPr>
        <w:spacing w:before="0" w:after="160"/>
        <w:jc w:val="left"/>
        <w:rPr/>
      </w:pPr>
      <w:r>
        <w:rPr>
          <w:b w:val="false"/>
          <w:bCs w:val="false"/>
          <w:sz w:val="22"/>
          <w:szCs w:val="22"/>
        </w:rPr>
        <w:t>Preço: 9</w:t>
      </w:r>
      <w:r>
        <w:rPr>
          <w:b w:val="false"/>
          <w:bCs w:val="false"/>
          <w:i w:val="false"/>
          <w:caps w:val="false"/>
          <w:smallCaps w:val="false"/>
          <w:color w:val="000000"/>
          <w:spacing w:val="0"/>
          <w:sz w:val="22"/>
          <w:szCs w:val="22"/>
        </w:rPr>
        <w:t>€</w:t>
      </w:r>
      <w:r>
        <w:rPr>
          <w:b w:val="false"/>
          <w:bCs w:val="false"/>
          <w:sz w:val="22"/>
          <w:szCs w:val="22"/>
        </w:rPr>
        <w:t xml:space="preserve"> (aceita Paris Museum Pass);</w:t>
      </w:r>
    </w:p>
    <w:p>
      <w:pPr>
        <w:pStyle w:val="Normal"/>
        <w:numPr>
          <w:ilvl w:val="0"/>
          <w:numId w:val="8"/>
        </w:numPr>
        <w:spacing w:before="0" w:after="160"/>
        <w:jc w:val="left"/>
        <w:rPr/>
      </w:pPr>
      <w:r>
        <w:rPr>
          <w:b w:val="false"/>
          <w:bCs w:val="false"/>
          <w:sz w:val="22"/>
          <w:szCs w:val="22"/>
        </w:rPr>
        <w:t>Duração: 1:30h;</w:t>
      </w:r>
    </w:p>
    <w:p>
      <w:pPr>
        <w:pStyle w:val="Normal"/>
        <w:numPr>
          <w:ilvl w:val="0"/>
          <w:numId w:val="8"/>
        </w:numPr>
        <w:spacing w:before="0" w:after="160"/>
        <w:jc w:val="left"/>
        <w:rPr/>
      </w:pPr>
      <w:r>
        <w:rPr>
          <w:b w:val="false"/>
          <w:bCs w:val="false"/>
          <w:sz w:val="22"/>
          <w:szCs w:val="22"/>
        </w:rPr>
        <w:t>Fila: raramente tem fila;</w:t>
      </w:r>
    </w:p>
    <w:p>
      <w:pPr>
        <w:pStyle w:val="Normal"/>
        <w:numPr>
          <w:ilvl w:val="0"/>
          <w:numId w:val="8"/>
        </w:numPr>
        <w:spacing w:before="0" w:after="160"/>
        <w:jc w:val="left"/>
        <w:rPr/>
      </w:pP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Dica: visita guiada em português dura 1h, não é necessário agendar; pode alugar áudio guia na bilheteria, é longo com 1:30h, mas pode escolher o que quer ouvir, custa 3</w:t>
      </w:r>
      <w:r>
        <w:rPr>
          <w:rStyle w:val="Nfaseforte"/>
          <w:rFonts w:eastAsia="Calibri" w:cs=""/>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w:t>
      </w:r>
    </w:p>
    <w:p>
      <w:pPr>
        <w:pStyle w:val="Normal"/>
        <w:widowControl/>
        <w:shd w:val="clear" w:fill="FFFFFF"/>
        <w:spacing w:before="0" w:after="160"/>
        <w:ind w:left="0" w:right="0" w:hanging="0"/>
        <w:jc w:val="both"/>
        <w:rPr/>
      </w:pPr>
      <w:r>
        <w:rPr>
          <w:rFonts w:eastAsia="Calibri" w:cs="" w:cstheme="minorBidi" w:eastAsiaTheme="minorHAnsi"/>
          <w:b/>
          <w:bCs/>
          <w:i w:val="false"/>
          <w:caps w:val="false"/>
          <w:smallCaps w:val="false"/>
          <w:color w:val="00000A"/>
          <w:spacing w:val="0"/>
          <w:kern w:val="0"/>
          <w:sz w:val="22"/>
          <w:szCs w:val="22"/>
          <w:lang w:val="pt-BR" w:eastAsia="en-US" w:bidi="ar-SA"/>
        </w:rPr>
        <w:t xml:space="preserve">Montmartre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(n18): bairro boêmio onde viveu Picasso e Dali. O nome origina do </w:t>
      </w:r>
      <w:r>
        <w:rPr>
          <w:rFonts w:eastAsia="Calibri" w:cs="" w:cstheme="minorBidi" w:eastAsiaTheme="minorHAnsi"/>
          <w:b w:val="false"/>
          <w:bCs w:val="false"/>
          <w:i/>
          <w:iCs/>
          <w:caps w:val="false"/>
          <w:smallCaps w:val="false"/>
          <w:color w:val="00000A"/>
          <w:spacing w:val="0"/>
          <w:kern w:val="0"/>
          <w:sz w:val="22"/>
          <w:szCs w:val="22"/>
          <w:lang w:val="pt-BR" w:eastAsia="en-US" w:bidi="ar-SA"/>
        </w:rPr>
        <w:t>martírio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do padroeiro da cidade, Saint Denis, decapitado no topo da colina onde hoje fica sua cripta, nos subsolos da Sacre Coer. D</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escendo na estação Blanche, começe pelo Moulin Rouge (10’); depois </w:t>
      </w:r>
      <w:r>
        <w:rPr>
          <w:rStyle w:val="Nfaseforte"/>
          <w:rFonts w:eastAsia="Calibri" w:cs=""/>
          <w:b w:val="false"/>
          <w:bCs w:val="false"/>
          <w:i w:val="false"/>
          <w:caps w:val="false"/>
          <w:smallCaps w:val="false"/>
          <w:color w:val="000000"/>
          <w:spacing w:val="0"/>
          <w:kern w:val="0"/>
          <w:sz w:val="22"/>
          <w:szCs w:val="22"/>
          <w:u w:val="none"/>
          <w:lang w:val="pt-BR" w:eastAsia="en-US" w:bidi="ar-SA"/>
        </w:rPr>
        <w:t>De Verre em Vers (30’); place de Abbesses (30’)</w:t>
      </w:r>
      <w:r>
        <w:rPr>
          <w:rStyle w:val="Nfaseforte"/>
          <w:rFonts w:eastAsia="Calibri" w:cs="" w:cstheme="minorBidi" w:eastAsiaTheme="minorHAnsi"/>
          <w:b w:val="false"/>
          <w:bCs w:val="false"/>
          <w:i w:val="false"/>
          <w:caps w:val="false"/>
          <w:smallCaps w:val="false"/>
          <w:color w:val="00000A"/>
          <w:spacing w:val="0"/>
          <w:kern w:val="0"/>
          <w:sz w:val="22"/>
          <w:szCs w:val="22"/>
          <w:u w:val="none"/>
          <w:lang w:val="pt-BR" w:eastAsia="en-US" w:bidi="ar-SA"/>
        </w:rPr>
        <w:t>, onde pode visitar a Kusmi Tea (10h30-20h, tem chás de todos os tipos) e o Mur de Je t’Aime, muro com a frase “Eu te amo” escrita em mais de 300 idiomas; Place des Tertres (onde ficam os pintores que desenharem caricaturas);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pode ver o vinhedo do bairro (p</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lantado em 1930 pelas associações do bairro para impedir a construção de um prédio e preservar seu aspecto bucólico. As vinhas são da Prefeitura de Paris e produzem o Clos de Montmartre. Em outubro, a </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colheita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transforma o bairro numa festa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e terminar na Sacre Coeur (p</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ode ser feito de trás para frente). A estação Anvers f</w:t>
      </w:r>
      <w:r>
        <w:rPr>
          <w:rFonts w:eastAsia="Calibri" w:cs="" w:cstheme="minorBidi" w:eastAsiaTheme="minorHAnsi"/>
          <w:b w:val="false"/>
          <w:bCs w:val="false"/>
          <w:i w:val="false"/>
          <w:caps w:val="false"/>
          <w:smallCaps w:val="false"/>
          <w:color w:val="00000A"/>
          <w:spacing w:val="0"/>
          <w:kern w:val="0"/>
          <w:sz w:val="22"/>
          <w:szCs w:val="22"/>
          <w:lang w:val="pt-BR" w:eastAsia="en-US" w:bidi="ar-SA"/>
        </w:rPr>
        <w:t>ica abaixo do bondinho que sobe à Basílica (o trajeto de uma estação a outra desse roteiro de Montmartre tem 1,8km e dura 27min).</w:t>
      </w:r>
    </w:p>
    <w:p>
      <w:pPr>
        <w:pStyle w:val="Normal"/>
        <w:spacing w:before="0" w:after="160"/>
        <w:jc w:val="both"/>
        <w:rPr/>
      </w:pPr>
      <w:r>
        <w:rPr>
          <w:b/>
          <w:bCs/>
          <w:sz w:val="22"/>
          <w:szCs w:val="22"/>
        </w:rPr>
        <w:t>Basília Sacre Coeur</w:t>
      </w:r>
      <w:r>
        <w:rPr>
          <w:b w:val="false"/>
          <w:bCs w:val="false"/>
          <w:sz w:val="22"/>
          <w:szCs w:val="22"/>
        </w:rPr>
        <w:t xml:space="preserve"> (n8): basílica do sagrado coração fica no topo do monte Martre, o ponto mais alto da cidade. Sobe-se de escada ou funicular (recomendável; aceita o ticket do metro). Suba até a cúpula da Basílica para uma vista inesquecível (o bairro é zona de baixo meretrício, e do alto verão o supermercado do sexo e letreiros engraçados). Na </w:t>
      </w:r>
      <w:r>
        <w:rPr>
          <w:b w:val="false"/>
          <w:bCs w:val="false"/>
          <w:color w:val="000000"/>
          <w:sz w:val="22"/>
          <w:szCs w:val="22"/>
        </w:rPr>
        <w:t>cripta</w:t>
      </w:r>
      <w:r>
        <w:rPr>
          <w:b w:val="false"/>
          <w:bCs w:val="false"/>
          <w:sz w:val="22"/>
          <w:szCs w:val="22"/>
        </w:rPr>
        <w:t xml:space="preserve">, ficam capelas muito bonitas. Possui um </w:t>
      </w:r>
      <w:r>
        <w:rPr>
          <w:b w:val="false"/>
          <w:bCs w:val="false"/>
          <w:i w:val="false"/>
          <w:caps w:val="false"/>
          <w:smallCaps w:val="false"/>
          <w:color w:val="222222"/>
          <w:spacing w:val="0"/>
          <w:sz w:val="22"/>
          <w:szCs w:val="22"/>
        </w:rPr>
        <w:t>sino de 19 toneladas, um dos mais pesados do mundo.</w:t>
      </w:r>
      <w:r>
        <w:rPr>
          <w:b w:val="false"/>
          <w:bCs w:val="false"/>
          <w:sz w:val="22"/>
          <w:szCs w:val="22"/>
        </w:rPr>
        <w:t xml:space="preserve"> </w:t>
      </w:r>
      <w:r>
        <w:rPr>
          <w:b/>
          <w:bCs/>
          <w:color w:val="ED1C24"/>
          <w:sz w:val="22"/>
          <w:szCs w:val="22"/>
        </w:rPr>
        <w:t>TEM ÁUDIO GUIA NO APP TUPUY</w:t>
      </w:r>
    </w:p>
    <w:p>
      <w:pPr>
        <w:pStyle w:val="Normal"/>
        <w:numPr>
          <w:ilvl w:val="0"/>
          <w:numId w:val="8"/>
        </w:numPr>
        <w:spacing w:before="0" w:after="160"/>
        <w:jc w:val="left"/>
        <w:rPr/>
      </w:pPr>
      <w:r>
        <w:rPr>
          <w:b w:val="false"/>
          <w:bCs w:val="false"/>
          <w:sz w:val="22"/>
          <w:szCs w:val="22"/>
        </w:rPr>
        <w:t>Horário: todo dia de 06h às 22:30h.</w:t>
      </w:r>
    </w:p>
    <w:p>
      <w:pPr>
        <w:pStyle w:val="Normal"/>
        <w:numPr>
          <w:ilvl w:val="0"/>
          <w:numId w:val="8"/>
        </w:numPr>
        <w:spacing w:before="0" w:after="160"/>
        <w:jc w:val="left"/>
        <w:rPr/>
      </w:pPr>
      <w:r>
        <w:rPr>
          <w:b w:val="false"/>
          <w:bCs w:val="false"/>
          <w:sz w:val="22"/>
          <w:szCs w:val="22"/>
        </w:rPr>
        <w:t>Preço: gratuito;</w:t>
      </w:r>
    </w:p>
    <w:p>
      <w:pPr>
        <w:pStyle w:val="Normal"/>
        <w:numPr>
          <w:ilvl w:val="0"/>
          <w:numId w:val="8"/>
        </w:numPr>
        <w:spacing w:before="0" w:after="160"/>
        <w:jc w:val="left"/>
        <w:rPr/>
      </w:pPr>
      <w:r>
        <w:rPr>
          <w:b w:val="false"/>
          <w:bCs w:val="false"/>
          <w:sz w:val="22"/>
          <w:szCs w:val="22"/>
        </w:rPr>
        <w:t>Duração: 1h;</w:t>
      </w:r>
    </w:p>
    <w:p>
      <w:pPr>
        <w:pStyle w:val="Normal"/>
        <w:numPr>
          <w:ilvl w:val="0"/>
          <w:numId w:val="8"/>
        </w:numPr>
        <w:spacing w:before="0" w:after="160"/>
        <w:jc w:val="left"/>
        <w:rPr/>
      </w:pPr>
      <w:r>
        <w:rPr>
          <w:b w:val="false"/>
          <w:bCs w:val="false"/>
          <w:sz w:val="22"/>
          <w:szCs w:val="22"/>
        </w:rPr>
        <w:t>Fila: chegue cedo para não pegar.</w:t>
      </w:r>
    </w:p>
    <w:p>
      <w:pPr>
        <w:pStyle w:val="Normal"/>
        <w:numPr>
          <w:ilvl w:val="0"/>
          <w:numId w:val="8"/>
        </w:numPr>
        <w:spacing w:before="0" w:after="160"/>
        <w:jc w:val="left"/>
        <w:rPr/>
      </w:pPr>
      <w:bookmarkStart w:id="9" w:name="__DdeLink__2018_858918538"/>
      <w:r>
        <w:rPr>
          <w:b w:val="false"/>
          <w:bCs w:val="false"/>
          <w:sz w:val="22"/>
          <w:szCs w:val="22"/>
        </w:rPr>
        <w:t>Dica:</w:t>
      </w:r>
      <w:bookmarkEnd w:id="9"/>
      <w:r>
        <w:rPr>
          <w:b w:val="false"/>
          <w:bCs w:val="false"/>
          <w:sz w:val="22"/>
          <w:szCs w:val="22"/>
        </w:rPr>
        <w:t xml:space="preserve"> cuidado com os malas na escadaria já colocando fita no braço, bairro perigoso. Pôr do sol na escadaria é lindo, vendo as luzes da cidade se ascendendo, vale a pena um vinho. Pesquise pra vê se tem algum coral no dia. Perto do Moulin Rouge (o show é sem graça, não vale a pena).</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Ttulo1"/>
        <w:numPr>
          <w:ilvl w:val="0"/>
          <w:numId w:val="5"/>
        </w:numPr>
        <w:spacing w:before="0" w:after="160"/>
        <w:jc w:val="left"/>
        <w:rPr/>
      </w:pPr>
      <w:bookmarkStart w:id="10" w:name="firstHeading"/>
      <w:bookmarkEnd w:id="10"/>
      <w:r>
        <w:rPr>
          <w:rFonts w:eastAsia="Calibri" w:cs="" w:ascii="Calibri" w:hAnsi="Calibri" w:cstheme="minorBidi" w:eastAsiaTheme="minorHAnsi"/>
          <w:b/>
          <w:bCs/>
          <w:i w:val="false"/>
          <w:caps w:val="false"/>
          <w:smallCaps w:val="false"/>
          <w:color w:val="000000"/>
          <w:spacing w:val="0"/>
          <w:kern w:val="0"/>
          <w:sz w:val="22"/>
          <w:szCs w:val="22"/>
          <w:lang w:val="pt-BR" w:eastAsia="en-US" w:bidi="ar-SA"/>
        </w:rPr>
        <w:t>Ópera Nacional de Paris (n7)</w:t>
      </w:r>
      <w:r>
        <w:rPr>
          <w:rFonts w:eastAsia="Calibri" w:cs="" w:ascii="Calibri" w:hAnsi="Calibri"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8"/>
        </w:numPr>
        <w:spacing w:before="0" w:after="160"/>
        <w:jc w:val="left"/>
        <w:rPr/>
      </w:pPr>
      <w:r>
        <w:rPr>
          <w:b w:val="false"/>
          <w:bCs w:val="false"/>
          <w:sz w:val="22"/>
          <w:szCs w:val="22"/>
        </w:rPr>
        <w:t>Horário: todo dia de 10h às 17h (última entrada as 12:30h);</w:t>
      </w:r>
    </w:p>
    <w:p>
      <w:pPr>
        <w:pStyle w:val="Normal"/>
        <w:numPr>
          <w:ilvl w:val="0"/>
          <w:numId w:val="8"/>
        </w:numPr>
        <w:spacing w:before="0" w:after="160"/>
        <w:jc w:val="left"/>
        <w:rPr/>
      </w:pPr>
      <w:r>
        <w:rPr>
          <w:b w:val="false"/>
          <w:bCs w:val="false"/>
          <w:sz w:val="22"/>
          <w:szCs w:val="22"/>
        </w:rPr>
        <w:t>Preço: 11</w:t>
      </w:r>
      <w:r>
        <w:rPr>
          <w:b w:val="false"/>
          <w:bCs w:val="false"/>
          <w:i w:val="false"/>
          <w:caps w:val="false"/>
          <w:smallCaps w:val="false"/>
          <w:color w:val="000000"/>
          <w:spacing w:val="0"/>
          <w:sz w:val="22"/>
          <w:szCs w:val="22"/>
        </w:rPr>
        <w:t>€ (áudio guia em português 5€)</w:t>
      </w:r>
      <w:r>
        <w:rPr>
          <w:b w:val="false"/>
          <w:bCs w:val="false"/>
          <w:sz w:val="22"/>
          <w:szCs w:val="22"/>
        </w:rPr>
        <w:t>;</w:t>
      </w:r>
    </w:p>
    <w:p>
      <w:pPr>
        <w:pStyle w:val="Normal"/>
        <w:numPr>
          <w:ilvl w:val="0"/>
          <w:numId w:val="8"/>
        </w:numPr>
        <w:spacing w:before="0" w:after="160"/>
        <w:jc w:val="left"/>
        <w:rPr/>
      </w:pPr>
      <w:r>
        <w:rPr>
          <w:b w:val="false"/>
          <w:bCs w:val="false"/>
          <w:sz w:val="22"/>
          <w:szCs w:val="22"/>
        </w:rPr>
        <w:t>Duração: 2h;</w:t>
      </w:r>
    </w:p>
    <w:p>
      <w:pPr>
        <w:pStyle w:val="Normal"/>
        <w:numPr>
          <w:ilvl w:val="0"/>
          <w:numId w:val="8"/>
        </w:numPr>
        <w:spacing w:before="0" w:after="160"/>
        <w:jc w:val="both"/>
        <w:rPr/>
      </w:pPr>
      <w:r>
        <w:rPr>
          <w:rFonts w:eastAsia="Calibri" w:cs="" w:cstheme="minorBidi" w:eastAsiaTheme="minorHAnsi"/>
          <w:b w:val="false"/>
          <w:bCs w:val="false"/>
          <w:color w:val="00000A"/>
          <w:kern w:val="0"/>
          <w:sz w:val="22"/>
          <w:szCs w:val="22"/>
          <w:lang w:val="pt-BR" w:eastAsia="en-US" w:bidi="ar-SA"/>
        </w:rPr>
        <w:t xml:space="preserve">Dica: pode ver um espetáculo (compre, no mínimo, categoria 4); pegue a visita guiada (dura 2h); recomenda-se ir de manha pois em dia de espetáculo fecha as 13h; perto da </w:t>
      </w:r>
      <w:bookmarkStart w:id="11" w:name="firstHeading1"/>
      <w:bookmarkEnd w:id="11"/>
      <w:r>
        <w:rPr>
          <w:rFonts w:eastAsia="Calibri" w:cs="" w:cstheme="minorBidi" w:eastAsiaTheme="minorHAnsi"/>
          <w:b w:val="false"/>
          <w:bCs w:val="false"/>
          <w:i w:val="false"/>
          <w:caps w:val="false"/>
          <w:smallCaps w:val="false"/>
          <w:color w:val="00000A"/>
          <w:spacing w:val="0"/>
          <w:kern w:val="0"/>
          <w:sz w:val="22"/>
          <w:szCs w:val="22"/>
          <w:lang w:val="pt-BR" w:eastAsia="en-US" w:bidi="ar-SA"/>
        </w:rPr>
        <w:t>Igreja de la Madeleine e da loja Fauchon (seg a sab, 10h as 20:30h; bons croissant, macarrons, doces, 40min); perto do Jardin des Tuileries (n32,</w:t>
      </w:r>
      <w:r>
        <w:rPr>
          <w:b w:val="false"/>
          <w:bCs w:val="false"/>
          <w:sz w:val="22"/>
          <w:szCs w:val="22"/>
        </w:rPr>
        <w:t xml:space="preserve"> todo dia de 07h às 21h; 30min);</w:t>
      </w:r>
    </w:p>
    <w:p>
      <w:pPr>
        <w:pStyle w:val="Normal"/>
        <w:spacing w:before="0" w:after="160"/>
        <w:jc w:val="left"/>
        <w:rPr>
          <w:b w:val="false"/>
          <w:b w:val="false"/>
          <w:bCs w:val="false"/>
          <w:sz w:val="22"/>
          <w:szCs w:val="22"/>
        </w:rPr>
      </w:pPr>
      <w:r>
        <w:rPr>
          <w:b w:val="false"/>
          <w:bCs w:val="false"/>
          <w:sz w:val="22"/>
          <w:szCs w:val="22"/>
        </w:rPr>
      </w:r>
    </w:p>
    <w:p>
      <w:pPr>
        <w:pStyle w:val="Normal"/>
        <w:spacing w:before="0" w:after="160"/>
        <w:jc w:val="both"/>
        <w:rPr/>
      </w:pPr>
      <w:r>
        <w:rPr>
          <w:b/>
          <w:bCs/>
          <w:sz w:val="22"/>
          <w:szCs w:val="22"/>
        </w:rPr>
        <w:t>Madelaine</w:t>
      </w:r>
      <w:r>
        <w:rPr>
          <w:b w:val="false"/>
          <w:bCs w:val="false"/>
          <w:sz w:val="22"/>
          <w:szCs w:val="22"/>
        </w:rPr>
        <w:t xml:space="preserve"> (n54): em </w:t>
      </w:r>
      <w:r>
        <w:rPr>
          <w:b w:val="false"/>
          <w:bCs w:val="false"/>
          <w:color w:val="000000"/>
          <w:sz w:val="22"/>
          <w:szCs w:val="22"/>
        </w:rPr>
        <w:t>1806</w:t>
      </w:r>
      <w:r>
        <w:rPr>
          <w:b w:val="false"/>
          <w:bCs w:val="false"/>
          <w:sz w:val="22"/>
          <w:szCs w:val="22"/>
        </w:rPr>
        <w:t xml:space="preserve">, </w:t>
      </w:r>
      <w:r>
        <w:rPr>
          <w:b w:val="false"/>
          <w:bCs w:val="false"/>
          <w:i w:val="false"/>
          <w:caps w:val="false"/>
          <w:smallCaps w:val="false"/>
          <w:color w:val="222222"/>
          <w:spacing w:val="0"/>
          <w:sz w:val="22"/>
          <w:szCs w:val="22"/>
        </w:rPr>
        <w:t>por conta da tendência anticlerical da época, se transformou em um templo em homenagem ao Grande Exército, função que desempenhou até a cons</w:t>
      </w:r>
      <w:r>
        <w:rPr>
          <w:b w:val="false"/>
          <w:bCs w:val="false"/>
          <w:i w:val="false"/>
          <w:caps w:val="false"/>
          <w:smallCaps w:val="false"/>
          <w:color w:val="000000"/>
          <w:spacing w:val="0"/>
          <w:sz w:val="22"/>
          <w:szCs w:val="22"/>
        </w:rPr>
        <w:t xml:space="preserve">trução do </w:t>
      </w:r>
      <w:r>
        <w:rPr>
          <w:b w:val="false"/>
          <w:bCs w:val="false"/>
          <w:i w:val="false"/>
          <w:caps w:val="false"/>
          <w:smallCaps w:val="false"/>
          <w:strike w:val="false"/>
          <w:dstrike w:val="false"/>
          <w:color w:val="000000"/>
          <w:spacing w:val="0"/>
          <w:sz w:val="22"/>
          <w:szCs w:val="22"/>
          <w:highlight w:val="white"/>
          <w:u w:val="none"/>
          <w:effect w:val="none"/>
        </w:rPr>
        <w:t>Arco do Triunfo (</w:t>
      </w:r>
      <w:r>
        <w:rPr>
          <w:b w:val="false"/>
          <w:bCs w:val="false"/>
          <w:sz w:val="22"/>
          <w:szCs w:val="22"/>
        </w:rPr>
        <w:t>09h30-19h, de graça; 20min);</w:t>
      </w:r>
    </w:p>
    <w:p>
      <w:pPr>
        <w:pStyle w:val="Normal"/>
        <w:spacing w:before="0" w:after="160"/>
        <w:jc w:val="both"/>
        <w:rPr/>
      </w:pPr>
      <w:r>
        <w:rPr>
          <w:rFonts w:eastAsia="Calibri" w:cs="" w:cstheme="minorBidi" w:eastAsiaTheme="minorHAnsi"/>
          <w:b/>
          <w:bCs/>
          <w:color w:val="000000"/>
          <w:kern w:val="0"/>
          <w:sz w:val="22"/>
          <w:szCs w:val="22"/>
          <w:lang w:val="pt-BR" w:eastAsia="en-US" w:bidi="ar-SA"/>
        </w:rPr>
        <w:t xml:space="preserve">*Arco do triunfo </w:t>
      </w:r>
      <w:r>
        <w:rPr>
          <w:rFonts w:eastAsia="Calibri" w:cs="" w:cstheme="minorBidi" w:eastAsiaTheme="minorHAnsi"/>
          <w:b w:val="false"/>
          <w:bCs w:val="false"/>
          <w:color w:val="000000"/>
          <w:kern w:val="0"/>
          <w:sz w:val="22"/>
          <w:szCs w:val="22"/>
          <w:lang w:val="pt-BR" w:eastAsia="en-US" w:bidi="ar-SA"/>
        </w:rPr>
        <w:t xml:space="preserve">(n10):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Napoleão ordenou sua construção em 1806</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em comemoração às suas vitórias militares. Detém os nomes de 128 batalhas e 558 generais, além do memorial ao soldado desconhecido. As cinzas do incógnito combatente francês, morto na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Primeira Guerra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ali repousam desde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1920.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Três semanas após o desfile da vitória de 1919 em Paris, que marcou o fim da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Primeira Guerra,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um aviador passou seu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biplano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pelo centro. Os restos mortais de Napoleão passaram sob o Arco no seu caminho para sua última sepultura no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Hôtel des Invalides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Antes de ser enterrado no </w:t>
      </w:r>
      <w:hyperlink r:id="rId4">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Panteão</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 corpo do escritor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Victor Hugo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esteve em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câmara ardente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sob o Arco em 1885</w:t>
      </w:r>
      <w:r>
        <w:rPr>
          <w:rFonts w:eastAsia="Calibri" w:cs="" w:cstheme="minorBidi" w:eastAsiaTheme="minorHAnsi"/>
          <w:b w:val="false"/>
          <w:bCs w:val="false"/>
          <w:color w:val="00000A"/>
          <w:kern w:val="0"/>
          <w:sz w:val="22"/>
          <w:szCs w:val="22"/>
          <w:lang w:val="pt-BR" w:eastAsia="en-US" w:bidi="ar-SA"/>
        </w:rPr>
        <w:t xml:space="preserve">. Subindo as escadas, na parte interna existe um memorial e uma loja de souvenir. Subindo ao teto, verão a Champs Elysee, a </w:t>
      </w:r>
      <w:r>
        <w:rPr>
          <w:rFonts w:eastAsia="Calibri" w:cs="" w:cstheme="minorBidi" w:eastAsiaTheme="minorHAnsi"/>
          <w:b w:val="false"/>
          <w:bCs w:val="false"/>
          <w:color w:val="000000"/>
          <w:kern w:val="0"/>
          <w:sz w:val="22"/>
          <w:szCs w:val="22"/>
          <w:lang w:val="pt-BR" w:eastAsia="en-US" w:bidi="ar-SA"/>
        </w:rPr>
        <w:t xml:space="preserve">Place de La Concorde e o Louvre. O Arco fica em uma praça que é a confluência de 12 avenidas, por isso para chegar ao centro </w:t>
      </w:r>
      <w:r>
        <w:rPr>
          <w:rFonts w:eastAsia="Calibri" w:cs="" w:cstheme="minorBidi" w:eastAsiaTheme="minorHAnsi"/>
          <w:b w:val="false"/>
          <w:bCs w:val="false"/>
          <w:color w:val="000000"/>
          <w:kern w:val="0"/>
          <w:sz w:val="22"/>
          <w:szCs w:val="22"/>
          <w:u w:val="single"/>
          <w:lang w:val="pt-BR" w:eastAsia="en-US" w:bidi="ar-SA"/>
        </w:rPr>
        <w:t>passem por baixo,</w:t>
      </w:r>
      <w:r>
        <w:rPr>
          <w:rFonts w:eastAsia="Calibri" w:cs="" w:cstheme="minorBidi" w:eastAsiaTheme="minorHAnsi"/>
          <w:b w:val="false"/>
          <w:bCs w:val="false"/>
          <w:color w:val="000000"/>
          <w:kern w:val="0"/>
          <w:sz w:val="22"/>
          <w:szCs w:val="22"/>
          <w:lang w:val="pt-BR" w:eastAsia="en-US" w:bidi="ar-SA"/>
        </w:rPr>
        <w:t xml:space="preserve"> acesso pelo Champs Elysee, pois é perigoso atravessar.</w:t>
      </w:r>
    </w:p>
    <w:p>
      <w:pPr>
        <w:pStyle w:val="Normal"/>
        <w:numPr>
          <w:ilvl w:val="0"/>
          <w:numId w:val="8"/>
        </w:numPr>
        <w:spacing w:before="0" w:after="160"/>
        <w:jc w:val="left"/>
        <w:rPr/>
      </w:pPr>
      <w:r>
        <w:rPr>
          <w:b w:val="false"/>
          <w:bCs w:val="false"/>
          <w:sz w:val="22"/>
          <w:szCs w:val="22"/>
        </w:rPr>
        <w:t>Horário: todo dia de 10h às 23h (última entrada as 22:15h).</w:t>
      </w:r>
    </w:p>
    <w:p>
      <w:pPr>
        <w:pStyle w:val="Normal"/>
        <w:numPr>
          <w:ilvl w:val="0"/>
          <w:numId w:val="8"/>
        </w:numPr>
        <w:spacing w:before="0" w:after="160"/>
        <w:jc w:val="left"/>
        <w:rPr/>
      </w:pPr>
      <w:r>
        <w:rPr>
          <w:b w:val="false"/>
          <w:bCs w:val="false"/>
          <w:sz w:val="22"/>
          <w:szCs w:val="22"/>
        </w:rPr>
        <w:t>Preço: 12</w:t>
      </w:r>
      <w:r>
        <w:rPr>
          <w:b w:val="false"/>
          <w:bCs w:val="false"/>
          <w:i w:val="false"/>
          <w:caps w:val="false"/>
          <w:smallCaps w:val="false"/>
          <w:color w:val="000000"/>
          <w:spacing w:val="0"/>
          <w:sz w:val="22"/>
          <w:szCs w:val="22"/>
        </w:rPr>
        <w:t>€</w:t>
      </w:r>
      <w:r>
        <w:rPr>
          <w:b w:val="false"/>
          <w:bCs w:val="false"/>
          <w:sz w:val="22"/>
          <w:szCs w:val="22"/>
        </w:rPr>
        <w:t xml:space="preserve"> (parece que policial entra de graça. Não sei se de todo país);</w:t>
      </w:r>
    </w:p>
    <w:p>
      <w:pPr>
        <w:pStyle w:val="Normal"/>
        <w:numPr>
          <w:ilvl w:val="0"/>
          <w:numId w:val="8"/>
        </w:numPr>
        <w:bidi w:val="0"/>
        <w:spacing w:before="114" w:after="274"/>
        <w:ind w:left="720" w:right="454" w:hanging="363"/>
        <w:jc w:val="left"/>
        <w:rPr/>
      </w:pPr>
      <w:r>
        <w:rPr>
          <w:rFonts w:eastAsia="Calibri" w:cs="" w:cstheme="minorBidi" w:eastAsiaTheme="minorHAnsi"/>
          <w:b w:val="false"/>
          <w:bCs w:val="false"/>
          <w:color w:val="000000"/>
          <w:kern w:val="0"/>
          <w:sz w:val="22"/>
          <w:szCs w:val="22"/>
          <w:lang w:val="pt-BR" w:eastAsia="en-US" w:bidi="ar-SA"/>
        </w:rPr>
        <w:t>Duração: 2h;</w:t>
      </w:r>
    </w:p>
    <w:p>
      <w:pPr>
        <w:pStyle w:val="Normal"/>
        <w:spacing w:before="0" w:after="160"/>
        <w:jc w:val="both"/>
        <w:rPr/>
      </w:pPr>
      <w:r>
        <w:rPr>
          <w:b/>
          <w:bCs/>
        </w:rPr>
        <w:t xml:space="preserve">Avenue des Champs-Élysées </w:t>
      </w:r>
      <w:r>
        <w:rPr>
          <w:b w:val="false"/>
          <w:bCs w:val="false"/>
        </w:rPr>
        <w:t xml:space="preserve">(n37):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prestigiada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avenida c</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om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cinemas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cafés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lojas luxuosas e árvores de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castanheiros-da-índia. U</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ma das avenidas mais famosas do mundo e a segunda mais cara em imóveis da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Europa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 nome em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francês Campos Elísios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faz referência ao paraíso dos mortos na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mitologia grega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É</w:t>
      </w:r>
      <w:r>
        <w:rPr>
          <w:rFonts w:eastAsia="Calibri" w:cs="" w:cstheme="minorBidi" w:eastAsiaTheme="minorHAnsi"/>
          <w:b w:val="false"/>
          <w:bCs w:val="false"/>
          <w:i w:val="false"/>
          <w:caps w:val="false"/>
          <w:smallCaps w:val="false"/>
          <w:color w:val="222222"/>
          <w:spacing w:val="0"/>
          <w:kern w:val="0"/>
          <w:sz w:val="22"/>
          <w:szCs w:val="22"/>
          <w:lang w:val="pt-BR" w:eastAsia="en-US" w:bidi="ar-SA"/>
        </w:rPr>
        <w:t xml:space="preserve"> o local dos grandes desfiles patrióticos, como o de comemoração da Primeira Guerra. É</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conhecida na França como </w:t>
      </w:r>
      <w:r>
        <w:rPr>
          <w:rFonts w:eastAsia="Calibri" w:cs="" w:cstheme="minorBidi" w:eastAsiaTheme="minorHAnsi"/>
          <w:b w:val="false"/>
          <w:bCs w:val="false"/>
          <w:i/>
          <w:caps w:val="false"/>
          <w:smallCaps w:val="false"/>
          <w:color w:val="00000A"/>
          <w:spacing w:val="0"/>
          <w:kern w:val="0"/>
          <w:sz w:val="22"/>
          <w:szCs w:val="22"/>
          <w:lang w:val="pt-BR" w:eastAsia="en-US" w:bidi="ar-SA"/>
        </w:rPr>
        <w:t xml:space="preserve">La plus belle avenue du monde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 avenida mais bela do mundo). Possui 1,9km, inciando-se na Place de la Concorde e terminando no Arco do Triunfo. É onde se situa a linha de chegada do Tour de France. </w:t>
      </w:r>
      <w:r>
        <w:rPr>
          <w:rFonts w:eastAsia="Calibri" w:cs="" w:cstheme="minorBidi" w:eastAsiaTheme="minorHAnsi"/>
          <w:b w:val="false"/>
          <w:bCs w:val="false"/>
          <w:i w:val="false"/>
          <w:caps w:val="false"/>
          <w:smallCaps w:val="false"/>
          <w:color w:val="222222"/>
          <w:spacing w:val="0"/>
          <w:kern w:val="0"/>
          <w:sz w:val="22"/>
          <w:szCs w:val="22"/>
          <w:lang w:val="pt-BR" w:eastAsia="en-US" w:bidi="ar-SA"/>
        </w:rPr>
        <w:t>Cafe Artcurial tem um ambiente bonito. Uma opção mais simples, prático, mas ainda elegante, o Le Madrigal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8"/>
        </w:numPr>
        <w:spacing w:before="0" w:after="160"/>
        <w:jc w:val="left"/>
        <w:rPr/>
      </w:pPr>
      <w:r>
        <w:rPr>
          <w:b w:val="false"/>
          <w:bCs w:val="false"/>
          <w:sz w:val="22"/>
          <w:szCs w:val="22"/>
        </w:rPr>
        <w:t>Duração: 3h;</w:t>
      </w:r>
    </w:p>
    <w:p>
      <w:pPr>
        <w:pStyle w:val="Normal"/>
        <w:numPr>
          <w:ilvl w:val="0"/>
          <w:numId w:val="8"/>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Lojas: Louis Vuitton, Fnac, GAP, Cartier, Sephora (maquiagens), Hugo Boss, Zara, Adidas, Chanel, Prada, H&amp;M, Disney Store, Monoprix (loja de departamento) e uma loja do PSG;</w:t>
      </w:r>
    </w:p>
    <w:p>
      <w:pPr>
        <w:pStyle w:val="Normal"/>
        <w:numPr>
          <w:ilvl w:val="0"/>
          <w:numId w:val="8"/>
        </w:numPr>
        <w:spacing w:before="0" w:after="160"/>
        <w:jc w:val="left"/>
        <w:rPr/>
      </w:pPr>
      <w:r>
        <w:rPr>
          <w:rFonts w:eastAsia="Calibri" w:cs="" w:cstheme="minorBidi" w:eastAsiaTheme="minorHAnsi"/>
          <w:b w:val="false"/>
          <w:bCs w:val="false"/>
          <w:color w:val="00000A"/>
          <w:kern w:val="0"/>
          <w:sz w:val="22"/>
          <w:szCs w:val="22"/>
          <w:lang w:val="pt-BR" w:eastAsia="en-US" w:bidi="ar-SA"/>
        </w:rPr>
        <w:t>Dica: interessante tanto de dia quanto a noite; domingo também;</w:t>
      </w:r>
    </w:p>
    <w:p>
      <w:pPr>
        <w:pStyle w:val="Normal"/>
        <w:spacing w:before="0" w:after="160"/>
        <w:jc w:val="left"/>
        <w:rPr>
          <w:b w:val="false"/>
          <w:b w:val="false"/>
          <w:bCs w:val="false"/>
        </w:rPr>
      </w:pPr>
      <w:r>
        <w:rPr>
          <w:b w:val="false"/>
          <w:bCs w:val="false"/>
        </w:rPr>
      </w:r>
    </w:p>
    <w:p>
      <w:pPr>
        <w:pStyle w:val="Normal"/>
        <w:spacing w:before="0" w:after="160"/>
        <w:jc w:val="both"/>
        <w:rPr/>
      </w:pPr>
      <w:r>
        <w:rPr>
          <w:b/>
          <w:bCs/>
          <w:color w:val="000000"/>
          <w:sz w:val="22"/>
          <w:szCs w:val="22"/>
        </w:rPr>
        <w:t xml:space="preserve">Rio Sena </w:t>
      </w:r>
      <w:r>
        <w:rPr>
          <w:b w:val="false"/>
          <w:bCs w:val="false"/>
          <w:color w:val="000000"/>
          <w:sz w:val="22"/>
          <w:szCs w:val="22"/>
        </w:rPr>
        <w:t xml:space="preserve">(n11): onde </w:t>
      </w:r>
      <w:r>
        <w:rPr>
          <w:b w:val="false"/>
          <w:bCs w:val="false"/>
          <w:i w:val="false"/>
          <w:caps w:val="false"/>
          <w:smallCaps w:val="false"/>
          <w:strike w:val="false"/>
          <w:dstrike w:val="false"/>
          <w:color w:val="000000"/>
          <w:spacing w:val="0"/>
          <w:sz w:val="22"/>
          <w:szCs w:val="22"/>
          <w:highlight w:val="white"/>
          <w:u w:val="none"/>
          <w:effect w:val="none"/>
        </w:rPr>
        <w:t xml:space="preserve">Joana d'Arc </w:t>
      </w:r>
      <w:r>
        <w:rPr>
          <w:b w:val="false"/>
          <w:bCs w:val="false"/>
          <w:i w:val="false"/>
          <w:caps w:val="false"/>
          <w:smallCaps w:val="false"/>
          <w:color w:val="000000"/>
          <w:spacing w:val="0"/>
          <w:sz w:val="22"/>
          <w:szCs w:val="22"/>
        </w:rPr>
        <w:t>teve suas cinzas atiradas</w:t>
      </w:r>
      <w:r>
        <w:rPr>
          <w:b w:val="false"/>
          <w:bCs w:val="false"/>
          <w:color w:val="000000"/>
          <w:sz w:val="22"/>
          <w:szCs w:val="22"/>
        </w:rPr>
        <w:t xml:space="preserve"> a</w:t>
      </w:r>
      <w:r>
        <w:rPr>
          <w:b w:val="false"/>
          <w:bCs w:val="false"/>
          <w:i w:val="false"/>
          <w:caps w:val="false"/>
          <w:smallCaps w:val="false"/>
          <w:color w:val="000000"/>
          <w:spacing w:val="0"/>
          <w:sz w:val="22"/>
          <w:szCs w:val="22"/>
        </w:rPr>
        <w:t>pós ter sido queimada em 1431.</w:t>
      </w:r>
      <w:r>
        <w:rPr>
          <w:b w:val="false"/>
          <w:bCs w:val="false"/>
          <w:color w:val="000000"/>
          <w:sz w:val="22"/>
          <w:szCs w:val="22"/>
        </w:rPr>
        <w:t xml:space="preserve"> </w:t>
      </w:r>
      <w:r>
        <w:rPr>
          <w:b w:val="false"/>
          <w:bCs w:val="false"/>
          <w:i w:val="false"/>
          <w:caps w:val="false"/>
          <w:smallCaps w:val="false"/>
          <w:strike w:val="false"/>
          <w:dstrike w:val="false"/>
          <w:color w:val="000000"/>
          <w:spacing w:val="0"/>
          <w:sz w:val="22"/>
          <w:szCs w:val="22"/>
          <w:u w:val="none"/>
          <w:effect w:val="none"/>
        </w:rPr>
        <w:t xml:space="preserve">Napoleão </w:t>
      </w:r>
      <w:r>
        <w:rPr>
          <w:b w:val="false"/>
          <w:bCs w:val="false"/>
          <w:i w:val="false"/>
          <w:caps w:val="false"/>
          <w:smallCaps w:val="false"/>
          <w:color w:val="000000"/>
          <w:spacing w:val="0"/>
          <w:sz w:val="22"/>
          <w:szCs w:val="22"/>
        </w:rPr>
        <w:t xml:space="preserve">manifestou em seu testamento o desejo de ser enterrado às margens do Rio Sena, fato que não se concretizou. </w:t>
      </w:r>
      <w:r>
        <w:rPr>
          <w:b w:val="false"/>
          <w:i w:val="false"/>
          <w:caps w:val="false"/>
          <w:smallCaps w:val="false"/>
          <w:color w:val="000000"/>
          <w:spacing w:val="0"/>
          <w:sz w:val="22"/>
          <w:szCs w:val="22"/>
        </w:rPr>
        <w:t xml:space="preserve">Nos </w:t>
      </w:r>
      <w:r>
        <w:rPr>
          <w:b w:val="false"/>
          <w:i w:val="false"/>
          <w:caps w:val="false"/>
          <w:smallCaps w:val="false"/>
          <w:strike w:val="false"/>
          <w:dstrike w:val="false"/>
          <w:color w:val="000000"/>
          <w:spacing w:val="0"/>
          <w:sz w:val="22"/>
          <w:szCs w:val="22"/>
          <w:u w:val="none"/>
          <w:effect w:val="none"/>
        </w:rPr>
        <w:t>jogos olímpicos de 1900</w:t>
      </w:r>
      <w:r>
        <w:rPr>
          <w:b w:val="false"/>
          <w:i w:val="false"/>
          <w:caps w:val="false"/>
          <w:smallCaps w:val="false"/>
          <w:color w:val="000000"/>
          <w:spacing w:val="0"/>
          <w:sz w:val="22"/>
          <w:szCs w:val="22"/>
        </w:rPr>
        <w:t xml:space="preserve">, sediou as provas de </w:t>
      </w:r>
      <w:r>
        <w:rPr>
          <w:b w:val="false"/>
          <w:i w:val="false"/>
          <w:caps w:val="false"/>
          <w:smallCaps w:val="false"/>
          <w:strike w:val="false"/>
          <w:dstrike w:val="false"/>
          <w:color w:val="000000"/>
          <w:spacing w:val="0"/>
          <w:sz w:val="22"/>
          <w:szCs w:val="22"/>
          <w:u w:val="none"/>
          <w:effect w:val="none"/>
        </w:rPr>
        <w:t>Remo</w:t>
      </w:r>
      <w:r>
        <w:rPr>
          <w:b w:val="false"/>
          <w:i w:val="false"/>
          <w:caps w:val="false"/>
          <w:smallCaps w:val="false"/>
          <w:color w:val="000000"/>
          <w:spacing w:val="0"/>
          <w:sz w:val="22"/>
          <w:szCs w:val="22"/>
        </w:rPr>
        <w:t xml:space="preserve">, </w:t>
      </w:r>
      <w:r>
        <w:rPr>
          <w:b w:val="false"/>
          <w:i w:val="false"/>
          <w:caps w:val="false"/>
          <w:smallCaps w:val="false"/>
          <w:strike w:val="false"/>
          <w:dstrike w:val="false"/>
          <w:color w:val="000000"/>
          <w:spacing w:val="0"/>
          <w:sz w:val="22"/>
          <w:szCs w:val="22"/>
          <w:u w:val="none"/>
          <w:effect w:val="none"/>
        </w:rPr>
        <w:t xml:space="preserve">Natação </w:t>
      </w:r>
      <w:r>
        <w:rPr>
          <w:b w:val="false"/>
          <w:i w:val="false"/>
          <w:caps w:val="false"/>
          <w:smallCaps w:val="false"/>
          <w:color w:val="000000"/>
          <w:spacing w:val="0"/>
          <w:sz w:val="22"/>
          <w:szCs w:val="22"/>
        </w:rPr>
        <w:t xml:space="preserve">e </w:t>
      </w:r>
      <w:r>
        <w:rPr>
          <w:b w:val="false"/>
          <w:i w:val="false"/>
          <w:caps w:val="false"/>
          <w:smallCaps w:val="false"/>
          <w:strike w:val="false"/>
          <w:dstrike w:val="false"/>
          <w:color w:val="000000"/>
          <w:spacing w:val="0"/>
          <w:sz w:val="22"/>
          <w:szCs w:val="22"/>
          <w:u w:val="none"/>
          <w:effect w:val="none"/>
        </w:rPr>
        <w:t>Polo Aquático</w:t>
      </w:r>
      <w:r>
        <w:rPr>
          <w:b w:val="false"/>
          <w:i w:val="false"/>
          <w:caps w:val="false"/>
          <w:smallCaps w:val="false"/>
          <w:color w:val="000000"/>
          <w:spacing w:val="0"/>
          <w:sz w:val="22"/>
          <w:szCs w:val="22"/>
        </w:rPr>
        <w:t>.</w:t>
      </w:r>
    </w:p>
    <w:p>
      <w:pPr>
        <w:pStyle w:val="Normal"/>
        <w:numPr>
          <w:ilvl w:val="0"/>
          <w:numId w:val="8"/>
        </w:numPr>
        <w:spacing w:before="0" w:after="160"/>
        <w:jc w:val="left"/>
        <w:rPr/>
      </w:pPr>
      <w:r>
        <w:rPr>
          <w:b w:val="false"/>
          <w:bCs w:val="false"/>
          <w:sz w:val="22"/>
          <w:szCs w:val="22"/>
        </w:rPr>
        <w:t>Horário: todo dia de 10h às 22:30h de 30 em 30 minutos aproximadamente.</w:t>
      </w:r>
    </w:p>
    <w:p>
      <w:pPr>
        <w:pStyle w:val="Normal"/>
        <w:numPr>
          <w:ilvl w:val="0"/>
          <w:numId w:val="8"/>
        </w:numPr>
        <w:spacing w:before="0" w:after="160"/>
        <w:jc w:val="left"/>
        <w:rPr/>
      </w:pPr>
      <w:r>
        <w:rPr>
          <w:b w:val="false"/>
          <w:bCs w:val="false"/>
          <w:sz w:val="22"/>
          <w:szCs w:val="22"/>
        </w:rPr>
        <w:t>Preço: 13,5</w:t>
      </w:r>
      <w:r>
        <w:rPr>
          <w:b w:val="false"/>
          <w:bCs w:val="false"/>
          <w:i w:val="false"/>
          <w:caps w:val="false"/>
          <w:smallCaps w:val="false"/>
          <w:color w:val="000000"/>
          <w:spacing w:val="0"/>
          <w:sz w:val="22"/>
          <w:szCs w:val="22"/>
        </w:rPr>
        <w:t>€</w:t>
      </w:r>
      <w:r>
        <w:rPr>
          <w:b w:val="false"/>
          <w:bCs w:val="false"/>
          <w:sz w:val="22"/>
          <w:szCs w:val="22"/>
        </w:rPr>
        <w:t xml:space="preserve">; </w:t>
      </w:r>
      <w:r>
        <w:rPr>
          <w:b w:val="false"/>
          <w:bCs w:val="false"/>
          <w:sz w:val="22"/>
          <w:szCs w:val="22"/>
        </w:rPr>
        <w:t>(renan pagou 15 euros, não pedir agua nem refrigerante);</w:t>
      </w:r>
    </w:p>
    <w:p>
      <w:pPr>
        <w:pStyle w:val="Normal"/>
        <w:numPr>
          <w:ilvl w:val="0"/>
          <w:numId w:val="8"/>
        </w:numPr>
        <w:spacing w:before="0" w:after="160"/>
        <w:jc w:val="left"/>
        <w:rPr>
          <w:b w:val="false"/>
          <w:b w:val="false"/>
          <w:bCs w:val="false"/>
          <w:sz w:val="22"/>
          <w:szCs w:val="22"/>
        </w:rPr>
      </w:pPr>
      <w:r>
        <w:rPr>
          <w:b w:val="false"/>
          <w:bCs w:val="false"/>
          <w:sz w:val="22"/>
          <w:szCs w:val="22"/>
        </w:rPr>
        <w:t>Duração: 1:10h de percurso;</w:t>
      </w:r>
    </w:p>
    <w:p>
      <w:pPr>
        <w:pStyle w:val="Normal"/>
        <w:numPr>
          <w:ilvl w:val="0"/>
          <w:numId w:val="8"/>
        </w:numPr>
        <w:spacing w:before="0" w:after="160"/>
        <w:jc w:val="both"/>
        <w:rPr/>
      </w:pPr>
      <w:bookmarkStart w:id="12" w:name="__DdeLink__2879_3965802542"/>
      <w:r>
        <w:rPr>
          <w:rFonts w:eastAsia="Calibri" w:cs="" w:cstheme="minorBidi" w:eastAsiaTheme="minorHAnsi"/>
          <w:b w:val="false"/>
          <w:bCs w:val="false"/>
          <w:i w:val="false"/>
          <w:caps w:val="false"/>
          <w:smallCaps w:val="false"/>
          <w:color w:val="00000A"/>
          <w:spacing w:val="0"/>
          <w:kern w:val="0"/>
          <w:sz w:val="22"/>
          <w:szCs w:val="22"/>
          <w:lang w:val="pt-BR" w:eastAsia="en-US" w:bidi="ar-SA"/>
        </w:rPr>
        <w:t>Dica:</w:t>
      </w:r>
      <w:bookmarkEnd w:id="12"/>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saem Bateaux Mouche (barco) da torre a cada 30 min; o jantar das 18h, o mais barato, 75</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por pessoa (dura 1:15h), com entrada, prato, sobremesa e um vinho (comida boa mas nada especial, se come igual por menos nos restaurantes); tem um horário específico em que na volta a torre Eiffel acende na hora em que o barco passa. site de info: </w:t>
      </w:r>
      <w:hyperlink r:id="rId5">
        <w:r>
          <w:rPr>
            <w:rStyle w:val="LinkdaInternet"/>
            <w:rFonts w:eastAsia="Calibri" w:cs="" w:cstheme="minorBidi" w:eastAsiaTheme="minorHAnsi"/>
            <w:b w:val="false"/>
            <w:bCs w:val="false"/>
            <w:i w:val="false"/>
            <w:caps w:val="false"/>
            <w:smallCaps w:val="false"/>
            <w:color w:val="00000A"/>
            <w:spacing w:val="0"/>
            <w:kern w:val="0"/>
            <w:sz w:val="22"/>
            <w:szCs w:val="22"/>
            <w:lang w:val="pt-BR" w:eastAsia="en-US" w:bidi="ar-SA"/>
          </w:rPr>
          <w:t>www.bateaux-mouches.fr/pt</w:t>
        </w:r>
      </w:hyperlink>
    </w:p>
    <w:p>
      <w:pPr>
        <w:pStyle w:val="Normal"/>
        <w:spacing w:before="0" w:after="160"/>
        <w:jc w:val="left"/>
        <w:rPr/>
      </w:pPr>
      <w:r>
        <w:rPr>
          <w:rFonts w:eastAsia="Calibri" w:cs="" w:cstheme="minorBidi" w:eastAsiaTheme="minorHAnsi"/>
          <w:b/>
          <w:bCs/>
          <w:i w:val="false"/>
          <w:caps w:val="false"/>
          <w:smallCaps w:val="false"/>
          <w:color w:val="00000A"/>
          <w:spacing w:val="0"/>
          <w:kern w:val="0"/>
          <w:sz w:val="22"/>
          <w:szCs w:val="22"/>
          <w:lang w:val="pt-BR" w:eastAsia="en-US" w:bidi="ar-SA"/>
        </w:rPr>
        <w:t xml:space="preserve">Ponte Alexandre III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(n13): liga o bairro dos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Campos Elísios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ao dos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Invalides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 a </w:t>
      </w:r>
      <w:hyperlink r:id="rId6">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Torre Eiffel</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(passar e tirar fotos 10 min);</w:t>
      </w:r>
    </w:p>
    <w:p>
      <w:pPr>
        <w:pStyle w:val="Normal"/>
        <w:spacing w:before="0" w:after="160"/>
        <w:jc w:val="both"/>
        <w:rPr/>
      </w:pPr>
      <w:r>
        <w:rPr>
          <w:rFonts w:eastAsia="Calibri" w:cs="" w:cstheme="minorBidi" w:eastAsiaTheme="minorHAnsi"/>
          <w:b/>
          <w:bCs/>
          <w:i w:val="false"/>
          <w:caps w:val="false"/>
          <w:smallCaps w:val="false"/>
          <w:color w:val="00000A"/>
          <w:spacing w:val="0"/>
          <w:kern w:val="0"/>
          <w:sz w:val="22"/>
          <w:szCs w:val="22"/>
          <w:lang w:val="pt-BR" w:eastAsia="en-US" w:bidi="ar-SA"/>
        </w:rPr>
        <w:t xml:space="preserve">Le Marais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(n15): bairro badalado, de comunidade judaica e gay, lojas de grife, cafés, bares, galerias de arte e livrarias. Sugestão: começar pela Place de la Bastil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le (Rue Crémieux é bem bonitinha, mas se não der não tem problema),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Place de Vosges, Rue des Rosiers, rua bonitinha, Centre Pompidou, encerrando no Hotel de Ville (bonito por fora). </w:t>
      </w:r>
      <w:r>
        <w:rPr>
          <w:rFonts w:eastAsia="Calibri" w:cs="" w:cstheme="minorBidi" w:eastAsiaTheme="minorHAnsi"/>
          <w:b w:val="false"/>
          <w:bCs w:val="false"/>
          <w:i w:val="false"/>
          <w:caps w:val="false"/>
          <w:smallCaps w:val="false"/>
          <w:color w:val="72BF44"/>
          <w:spacing w:val="0"/>
          <w:kern w:val="0"/>
          <w:sz w:val="22"/>
          <w:szCs w:val="22"/>
          <w:lang w:val="pt-BR" w:eastAsia="en-US" w:bidi="ar-SA"/>
        </w:rPr>
        <w:t>Domingo é um bom dia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10"/>
        </w:numPr>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Place des Vosges: umas das mais antigas de Paris, onde viveu Victor Hugo, são 36 casas, 9 de cada lado, 1h de duração bom pra fazer pic-nic.</w:t>
      </w:r>
    </w:p>
    <w:p>
      <w:pPr>
        <w:pStyle w:val="Normal"/>
        <w:numPr>
          <w:ilvl w:val="0"/>
          <w:numId w:val="10"/>
        </w:numPr>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Rue des Rosiers: rua animada centro de restaurantes judeus, Chez Marianna, Chez Hanna, confeitaria Sacha Finkelsztajn (vatrouchka ou cheesecake, strudel, sanduíche de pastrami ou goulasch) e o famoso falafel do L’As du Fallafel (o preferido do Lenny Kravitz, salgadinho do Oriente médio, bolinhos fritos de grão-de-bico ou fava moídos, com alho, cebolinha, salsa, coentro e cominho); perto do hotel de Ville;</w:t>
      </w:r>
    </w:p>
    <w:p>
      <w:pPr>
        <w:pStyle w:val="Normal"/>
        <w:spacing w:before="0" w:after="160"/>
        <w:jc w:val="both"/>
        <w:rPr/>
      </w:pPr>
      <w:r>
        <w:rPr>
          <w:rFonts w:eastAsia="Calibri" w:cs="" w:cstheme="minorBidi" w:eastAsiaTheme="minorHAnsi"/>
          <w:b/>
          <w:bCs/>
          <w:i w:val="false"/>
          <w:caps w:val="false"/>
          <w:smallCaps w:val="false"/>
          <w:color w:val="00000A"/>
          <w:spacing w:val="0"/>
          <w:kern w:val="0"/>
          <w:sz w:val="22"/>
          <w:szCs w:val="22"/>
          <w:lang w:val="pt-BR" w:eastAsia="en-US" w:bidi="ar-SA"/>
        </w:rPr>
        <w:t>*Centre Pompidou</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(n63): conhecido pelos parisienses como Beauborg, é um espaço polivalente composto por um museu de arte moderna e contemporânea (continuação cronológica do Louvre e Orsay); uma biblioteca; exposições temporárias; e espaços dedicados à música e cinema. Toda sua tubulação é externa e aparente. A canalização de água é verde, a da climatização é azul, a elétrica amarela e os elevadores e o sistema antifogo, vermelhos. O resultado é um espaço interno livre e bem aproveitado. O terraço no 5° andar, onde se tem uma linda vista de Paris, é acessado pelas escadas rolantes. A subida é emocionante pois, pouco a pouco, a cidade se revela. </w:t>
      </w:r>
      <w:r>
        <w:rPr>
          <w:rStyle w:val="Nfase"/>
          <w:rFonts w:eastAsia="Calibri" w:cs="" w:cstheme="minorBidi" w:eastAsiaTheme="minorHAnsi"/>
          <w:b w:val="false"/>
          <w:bCs w:val="false"/>
          <w:i w:val="false"/>
          <w:caps w:val="false"/>
          <w:smallCaps w:val="false"/>
          <w:color w:val="00000A"/>
          <w:spacing w:val="0"/>
          <w:kern w:val="0"/>
          <w:sz w:val="22"/>
          <w:szCs w:val="22"/>
          <w:highlight w:val="white"/>
          <w:lang w:val="pt-BR" w:eastAsia="en-US" w:bidi="ar-SA"/>
        </w:rPr>
        <w:t>Vue de Paris é</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 ticket que de 3</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para somente ir até o terraço. No 5° andar fica o restaurante Georges, para tomar uma taça de champanhe apreciando a vista de Paris.</w:t>
      </w:r>
    </w:p>
    <w:p>
      <w:pPr>
        <w:pStyle w:val="Normal"/>
        <w:numPr>
          <w:ilvl w:val="0"/>
          <w:numId w:val="8"/>
        </w:numPr>
        <w:spacing w:before="0" w:after="160"/>
        <w:jc w:val="left"/>
        <w:rPr/>
      </w:pPr>
      <w:r>
        <w:rPr>
          <w:b w:val="false"/>
          <w:bCs w:val="false"/>
          <w:sz w:val="22"/>
          <w:szCs w:val="22"/>
        </w:rPr>
        <w:t>Horário: todo dia de 11h às 22h.</w:t>
      </w:r>
    </w:p>
    <w:p>
      <w:pPr>
        <w:pStyle w:val="Normal"/>
        <w:numPr>
          <w:ilvl w:val="0"/>
          <w:numId w:val="8"/>
        </w:numPr>
        <w:spacing w:before="0" w:after="160"/>
        <w:jc w:val="left"/>
        <w:rPr/>
      </w:pPr>
      <w:r>
        <w:rPr>
          <w:b w:val="false"/>
          <w:bCs w:val="false"/>
          <w:sz w:val="22"/>
          <w:szCs w:val="22"/>
        </w:rPr>
        <w:t>Preço: 5</w:t>
      </w:r>
      <w:r>
        <w:rPr>
          <w:b w:val="false"/>
          <w:bCs w:val="false"/>
          <w:i w:val="false"/>
          <w:caps w:val="false"/>
          <w:smallCaps w:val="false"/>
          <w:color w:val="000000"/>
          <w:spacing w:val="0"/>
          <w:sz w:val="22"/>
          <w:szCs w:val="22"/>
        </w:rPr>
        <w:t>€</w:t>
      </w:r>
      <w:r>
        <w:rPr>
          <w:b w:val="false"/>
          <w:bCs w:val="false"/>
          <w:sz w:val="22"/>
          <w:szCs w:val="22"/>
        </w:rPr>
        <w:t xml:space="preserve"> o ingresso só para subir e aceita Museum Pass;</w:t>
      </w:r>
    </w:p>
    <w:p>
      <w:pPr>
        <w:pStyle w:val="Normal"/>
        <w:numPr>
          <w:ilvl w:val="0"/>
          <w:numId w:val="8"/>
        </w:numPr>
        <w:spacing w:before="0" w:after="160"/>
        <w:jc w:val="left"/>
        <w:rPr/>
      </w:pPr>
      <w:r>
        <w:rPr>
          <w:b w:val="false"/>
          <w:bCs w:val="false"/>
          <w:sz w:val="22"/>
          <w:szCs w:val="22"/>
        </w:rPr>
        <w:t>Duração: 1h;</w:t>
      </w:r>
    </w:p>
    <w:p>
      <w:pPr>
        <w:pStyle w:val="Normal"/>
        <w:numPr>
          <w:ilvl w:val="0"/>
          <w:numId w:val="8"/>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Dica: acho que só vale a subida;</w:t>
      </w:r>
    </w:p>
    <w:p>
      <w:pPr>
        <w:pStyle w:val="Corpodetexto"/>
        <w:spacing w:before="0" w:after="160"/>
        <w:jc w:val="both"/>
        <w:rPr/>
      </w:pPr>
      <w:r>
        <w:rPr>
          <w:b/>
          <w:bCs/>
          <w:i w:val="false"/>
          <w:caps w:val="false"/>
          <w:smallCaps w:val="false"/>
          <w:color w:val="000000"/>
          <w:spacing w:val="0"/>
          <w:sz w:val="22"/>
          <w:szCs w:val="22"/>
        </w:rPr>
        <w:t>*Palácio de Versalhes</w:t>
      </w:r>
      <w:r>
        <w:rPr>
          <w:b w:val="false"/>
          <w:i w:val="false"/>
          <w:caps w:val="false"/>
          <w:smallCaps w:val="false"/>
          <w:color w:val="000000"/>
          <w:spacing w:val="0"/>
          <w:sz w:val="22"/>
          <w:szCs w:val="22"/>
        </w:rPr>
        <w:t>: Luís XIV transformou o pavilhão de caça do seu pai, Luís XIII, onde se instalou a Corte e o governo de 1682 até a Revolução Francesa, quando a família real foi forçada a voltar à capital</w:t>
      </w:r>
      <w:r>
        <w:rPr>
          <w:rStyle w:val="Nfaseforte"/>
          <w:b w:val="false"/>
          <w:i w:val="false"/>
          <w:caps w:val="false"/>
          <w:smallCaps w:val="false"/>
          <w:color w:val="000000"/>
          <w:spacing w:val="0"/>
          <w:sz w:val="22"/>
          <w:szCs w:val="22"/>
        </w:rPr>
        <w:t>. É impossível percorrer todo o jardim</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mas pode-se andar de bicicleta, </w:t>
      </w:r>
      <w:r>
        <w:rPr>
          <w:rStyle w:val="Nfaseforte"/>
          <w:rFonts w:eastAsia="Calibri" w:cs=""/>
          <w:b w:val="false"/>
          <w:i w:val="false"/>
          <w:caps w:val="false"/>
          <w:smallCaps w:val="false"/>
          <w:color w:val="000000"/>
          <w:spacing w:val="0"/>
          <w:kern w:val="0"/>
          <w:sz w:val="22"/>
          <w:szCs w:val="22"/>
          <w:lang w:val="pt-BR" w:eastAsia="en-US" w:bidi="ar-SA"/>
        </w:rPr>
        <w:t xml:space="preserve">carro elétrico (32€/hora),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barco, trenzinho ou relaxar na grama. No parque fica</w:t>
      </w:r>
      <w:r>
        <w:rPr>
          <w:b w:val="false"/>
          <w:i w:val="false"/>
          <w:caps w:val="false"/>
          <w:smallCaps w:val="false"/>
          <w:color w:val="000000"/>
          <w:spacing w:val="0"/>
          <w:sz w:val="22"/>
          <w:szCs w:val="22"/>
        </w:rPr>
        <w:t xml:space="preserve"> o </w:t>
      </w:r>
      <w:r>
        <w:rPr>
          <w:rStyle w:val="Nfaseforte"/>
          <w:b w:val="false"/>
          <w:i w:val="false"/>
          <w:caps w:val="false"/>
          <w:smallCaps w:val="false"/>
          <w:color w:val="000000"/>
          <w:spacing w:val="0"/>
          <w:sz w:val="22"/>
          <w:szCs w:val="22"/>
        </w:rPr>
        <w:t>Grand Trianon e</w:t>
      </w:r>
      <w:r>
        <w:rPr>
          <w:b w:val="false"/>
          <w:i w:val="false"/>
          <w:caps w:val="false"/>
          <w:smallCaps w:val="false"/>
          <w:color w:val="000000"/>
          <w:spacing w:val="0"/>
          <w:sz w:val="22"/>
          <w:szCs w:val="22"/>
        </w:rPr>
        <w:t xml:space="preserve"> o </w:t>
      </w:r>
      <w:r>
        <w:rPr>
          <w:rStyle w:val="Nfaseforte"/>
          <w:b w:val="false"/>
          <w:i w:val="false"/>
          <w:caps w:val="false"/>
          <w:smallCaps w:val="false"/>
          <w:color w:val="000000"/>
          <w:spacing w:val="0"/>
          <w:sz w:val="22"/>
          <w:szCs w:val="22"/>
        </w:rPr>
        <w:t>Domínio de Maria Antonieta (25min de caminhada)</w:t>
      </w:r>
      <w:r>
        <w:rPr>
          <w:b w:val="false"/>
          <w:i w:val="false"/>
          <w:caps w:val="false"/>
          <w:smallCaps w:val="false"/>
          <w:color w:val="000000"/>
          <w:spacing w:val="0"/>
          <w:sz w:val="22"/>
          <w:szCs w:val="22"/>
        </w:rPr>
        <w:t>.</w:t>
      </w:r>
    </w:p>
    <w:p>
      <w:pPr>
        <w:pStyle w:val="Corpodetexto"/>
        <w:spacing w:before="0" w:after="160"/>
        <w:jc w:val="both"/>
        <w:rPr/>
      </w:pPr>
      <w:r>
        <w:rPr>
          <w:rStyle w:val="Nfaseforte"/>
          <w:b w:val="false"/>
          <w:i w:val="false"/>
          <w:caps w:val="false"/>
          <w:smallCaps w:val="false"/>
          <w:color w:val="000000"/>
          <w:spacing w:val="0"/>
          <w:sz w:val="22"/>
          <w:szCs w:val="22"/>
        </w:rPr>
        <w:t xml:space="preserve">O que visitar: palácio (mínimo 1:30h), jardins (mínimo 2h, gratuito salvo no dia de Grandes águas e Jardins Musicais), parque (passear de bike, parece que não é de graça na alta temporada, mas é incluída no passaporte de 1 ou 2 dias), </w:t>
      </w:r>
      <w:r>
        <w:rPr>
          <w:rStyle w:val="Nfaseforte"/>
          <w:b w:val="false"/>
          <w:bCs w:val="false"/>
          <w:i w:val="false"/>
          <w:caps w:val="false"/>
          <w:smallCaps w:val="false"/>
          <w:color w:val="000000"/>
          <w:spacing w:val="0"/>
          <w:sz w:val="22"/>
          <w:szCs w:val="22"/>
        </w:rPr>
        <w:t>palácios de Trianón (mínimo 3h);</w:t>
      </w:r>
    </w:p>
    <w:p>
      <w:pPr>
        <w:pStyle w:val="Normal"/>
        <w:spacing w:before="0" w:after="160"/>
        <w:jc w:val="left"/>
        <w:rPr/>
      </w:pPr>
      <w:r>
        <w:rPr>
          <w:b w:val="false"/>
          <w:bCs w:val="false"/>
          <w:sz w:val="22"/>
          <w:szCs w:val="22"/>
        </w:rPr>
        <w:t>Versalles: ve se tem alguma apresentação de bale boixoi no dia em que vai visitar;</w:t>
      </w:r>
    </w:p>
    <w:p>
      <w:pPr>
        <w:pStyle w:val="Corpodetexto"/>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Organização do Palácio de Versalhes: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Galeria da História do Palácio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salas dedicadas à história da construção, com obras e vídeos);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Grandes Apartamentos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primeiro andar: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Galeria dos Espelhos, sala usada para festas e reuniões, </w:t>
      </w:r>
      <w:r>
        <w:rPr>
          <w:rStyle w:val="Nfaseforte"/>
          <w:rFonts w:eastAsia="Calibri" w:cs=""/>
          <w:b w:val="false"/>
          <w:bCs w:val="false"/>
          <w:i w:val="false"/>
          <w:caps w:val="false"/>
          <w:smallCaps w:val="false"/>
          <w:color w:val="000000"/>
          <w:spacing w:val="0"/>
          <w:kern w:val="0"/>
          <w:sz w:val="22"/>
          <w:szCs w:val="22"/>
          <w:lang w:val="pt-BR" w:eastAsia="en-US" w:bidi="ar-SA"/>
        </w:rPr>
        <w:t>o</w:t>
      </w:r>
      <w:r>
        <w:rPr>
          <w:rStyle w:val="Nfaseforte"/>
          <w:rFonts w:eastAsia="Calibri" w:cs=""/>
          <w:b w:val="false"/>
          <w:i w:val="false"/>
          <w:caps w:val="false"/>
          <w:smallCaps w:val="false"/>
          <w:color w:val="000000"/>
          <w:spacing w:val="0"/>
          <w:kern w:val="0"/>
          <w:sz w:val="22"/>
          <w:szCs w:val="22"/>
          <w:lang w:val="pt-BR" w:eastAsia="en-US" w:bidi="ar-SA"/>
        </w:rPr>
        <w:t>nde, em 1919 foi assinado o Tratado de Versalhes, que pôs fim à Primeira Guerra;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além do quarto do rei e da rainha); A</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partamento das Damas, d</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as filhas de Luís XV;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Salas Louis XIV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cerimônias e eventos do rei, a família real e a Corte);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Galeria das Batalhas (c</w:t>
      </w:r>
      <w:r>
        <w:rPr>
          <w:rFonts w:eastAsia="Calibri" w:cs="" w:cstheme="minorBidi" w:eastAsiaTheme="minorHAnsi"/>
          <w:b w:val="false"/>
          <w:bCs w:val="false"/>
          <w:i w:val="false"/>
          <w:caps w:val="false"/>
          <w:smallCaps w:val="false"/>
          <w:color w:val="00000A"/>
          <w:spacing w:val="0"/>
          <w:kern w:val="0"/>
          <w:sz w:val="22"/>
          <w:szCs w:val="22"/>
          <w:lang w:val="pt-BR" w:eastAsia="en-US" w:bidi="ar-SA"/>
        </w:rPr>
        <w:t>riado por Louis Phillipe no século XIX, para celebrar batalhas francesas através de telas nas paredes).</w:t>
      </w:r>
    </w:p>
    <w:p>
      <w:pPr>
        <w:pStyle w:val="Corpodetexto"/>
        <w:widowControl/>
        <w:ind w:left="0" w:right="0" w:hanging="0"/>
        <w:jc w:val="both"/>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Grand Trianon:</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palácio de mármore rosa e menor, construído para Luís XIV fugir das formalidades da Corte e manter seu romance com Madame Montespan. </w:t>
      </w:r>
      <w:r>
        <w:rPr>
          <w:b w:val="false"/>
          <w:i w:val="false"/>
          <w:caps w:val="false"/>
          <w:smallCaps w:val="false"/>
          <w:color w:val="000000"/>
          <w:spacing w:val="0"/>
          <w:sz w:val="22"/>
          <w:szCs w:val="22"/>
        </w:rPr>
        <w:t>No reinado de Louis Phillipe, o quarto de Luís XIV virou o quarto da imperatriz Marie Louise e o anti-quarto do primeiro apartamento de Luís XIV passou a ser uma sala de bilhar para os filhos de Louis Phillipe.</w:t>
      </w:r>
    </w:p>
    <w:p>
      <w:pPr>
        <w:pStyle w:val="Corpodetexto"/>
        <w:widowControl/>
        <w:ind w:left="0" w:right="0" w:hanging="0"/>
        <w:jc w:val="both"/>
        <w:rPr/>
      </w:pPr>
      <w:r>
        <w:rPr>
          <w:rStyle w:val="Nfaseforte"/>
          <w:b/>
          <w:i w:val="false"/>
          <w:caps w:val="false"/>
          <w:smallCaps w:val="false"/>
          <w:color w:val="000000"/>
          <w:spacing w:val="0"/>
          <w:sz w:val="22"/>
          <w:szCs w:val="22"/>
        </w:rPr>
        <w:t>Petit Trianon:</w:t>
      </w:r>
      <w:r>
        <w:rPr>
          <w:b w:val="false"/>
          <w:i w:val="false"/>
          <w:caps w:val="false"/>
          <w:smallCaps w:val="false"/>
          <w:color w:val="000000"/>
          <w:spacing w:val="0"/>
          <w:sz w:val="22"/>
          <w:szCs w:val="22"/>
        </w:rPr>
        <w:t xml:space="preserve"> projetado para Luís XV e sua amante Marquesa de Pompadour, que faleceu antes do término da obra. Mas o palácio foi inaugurado com a presença da Condessa du Barry. Petit Trianon está mais vinculado à imagem da rainha Maria Antonieta, esposa do Rei XVI, pois foi ela quem transformou o lugar em seu refúgio longe da Corte.</w:t>
      </w:r>
    </w:p>
    <w:p>
      <w:pPr>
        <w:pStyle w:val="Corpodetexto"/>
        <w:widowControl/>
        <w:ind w:left="0" w:right="0" w:hanging="0"/>
        <w:jc w:val="both"/>
        <w:rPr/>
      </w:pPr>
      <w:r>
        <w:rPr>
          <w:b w:val="false"/>
          <w:i w:val="false"/>
          <w:caps w:val="false"/>
          <w:smallCaps w:val="false"/>
          <w:color w:val="000000"/>
          <w:spacing w:val="0"/>
          <w:sz w:val="22"/>
          <w:szCs w:val="22"/>
        </w:rPr>
        <w:t>Domínio de Maria Antonieta (</w:t>
      </w:r>
      <w:r>
        <w:rPr>
          <w:b w:val="false"/>
          <w:i/>
          <w:iCs/>
          <w:caps w:val="false"/>
          <w:smallCaps w:val="false"/>
          <w:color w:val="000000"/>
          <w:spacing w:val="0"/>
          <w:sz w:val="22"/>
          <w:szCs w:val="22"/>
        </w:rPr>
        <w:t>Domaine</w:t>
      </w:r>
      <w:r>
        <w:rPr>
          <w:b w:val="false"/>
          <w:i/>
          <w:caps w:val="false"/>
          <w:smallCaps w:val="false"/>
          <w:color w:val="000000"/>
          <w:spacing w:val="0"/>
          <w:sz w:val="22"/>
          <w:szCs w:val="22"/>
        </w:rPr>
        <w:t xml:space="preserve"> de Marie Antoinette</w:t>
      </w:r>
      <w:r>
        <w:rPr>
          <w:b w:val="false"/>
          <w:i w:val="false"/>
          <w:iCs w:val="false"/>
          <w:caps w:val="false"/>
          <w:smallCaps w:val="false"/>
          <w:color w:val="000000"/>
          <w:spacing w:val="0"/>
          <w:sz w:val="22"/>
          <w:szCs w:val="22"/>
        </w:rPr>
        <w:t>)</w:t>
      </w:r>
      <w:r>
        <w:rPr>
          <w:b w:val="false"/>
          <w:i/>
          <w:caps w:val="false"/>
          <w:smallCaps w:val="false"/>
          <w:color w:val="000000"/>
          <w:spacing w:val="0"/>
          <w:sz w:val="22"/>
          <w:szCs w:val="22"/>
        </w:rPr>
        <w:t>:</w:t>
      </w:r>
      <w:r>
        <w:rPr>
          <w:b w:val="false"/>
          <w:i w:val="false"/>
          <w:caps w:val="false"/>
          <w:smallCaps w:val="false"/>
          <w:color w:val="000000"/>
          <w:spacing w:val="0"/>
          <w:sz w:val="22"/>
          <w:szCs w:val="22"/>
        </w:rPr>
        <w:t xml:space="preserve"> ninguém podia entrar sem sua permissão, nem seu marido. A rainha tinha privacidade para receber seus convidados, em um ambiente bucólico, sem frescuras e mais afastado (ainda tem o Templo do Amor).</w:t>
      </w:r>
    </w:p>
    <w:p>
      <w:pPr>
        <w:pStyle w:val="Normal"/>
        <w:numPr>
          <w:ilvl w:val="0"/>
          <w:numId w:val="8"/>
        </w:numPr>
        <w:spacing w:before="0" w:after="160"/>
        <w:jc w:val="both"/>
        <w:rPr/>
      </w:pPr>
      <w:r>
        <w:rPr>
          <w:b w:val="false"/>
          <w:bCs w:val="false"/>
          <w:sz w:val="22"/>
          <w:szCs w:val="22"/>
        </w:rPr>
        <w:t>Horário: terça a domingo de 09h às 18:30h. Jardins: de 8h as 20:30h (último acesso às 19h); Show da fonte: sábado e domingo; parque: 7h as 20:30h (última admissão as 20h para pedestres); palácios de Trianón 12h as 18:30h</w:t>
      </w:r>
    </w:p>
    <w:p>
      <w:pPr>
        <w:pStyle w:val="Normal"/>
        <w:numPr>
          <w:ilvl w:val="0"/>
          <w:numId w:val="8"/>
        </w:numPr>
        <w:spacing w:before="0" w:after="160"/>
        <w:jc w:val="both"/>
        <w:rPr/>
      </w:pPr>
      <w:r>
        <w:rPr>
          <w:b w:val="false"/>
          <w:bCs w:val="false"/>
          <w:sz w:val="22"/>
          <w:szCs w:val="22"/>
        </w:rPr>
        <w:t>preço: 20 euros (em dia que não seja dos eventos de águas musicais); na sex, sab e dom, dias de Musical Fontains Show e Musical Gardens: 27;</w:t>
      </w:r>
    </w:p>
    <w:p>
      <w:pPr>
        <w:pStyle w:val="Normal"/>
        <w:numPr>
          <w:ilvl w:val="0"/>
          <w:numId w:val="8"/>
        </w:numPr>
        <w:spacing w:before="0" w:after="160"/>
        <w:jc w:val="both"/>
        <w:rPr/>
      </w:pPr>
      <w:r>
        <w:rPr>
          <w:b w:val="false"/>
          <w:bCs w:val="false"/>
          <w:sz w:val="22"/>
          <w:szCs w:val="22"/>
        </w:rPr>
        <w:t xml:space="preserve">Musical Fontains Show: </w:t>
      </w:r>
      <w:r>
        <w:rPr>
          <w:b w:val="false"/>
          <w:bCs w:val="false"/>
          <w:i/>
          <w:iCs/>
          <w:sz w:val="22"/>
          <w:szCs w:val="22"/>
        </w:rPr>
        <w:t>sábado</w:t>
      </w:r>
      <w:r>
        <w:rPr>
          <w:b w:val="false"/>
          <w:bCs w:val="false"/>
          <w:sz w:val="22"/>
          <w:szCs w:val="22"/>
        </w:rPr>
        <w:t xml:space="preserve"> e </w:t>
      </w:r>
      <w:r>
        <w:rPr>
          <w:b w:val="false"/>
          <w:bCs w:val="false"/>
          <w:i/>
          <w:iCs/>
          <w:sz w:val="22"/>
          <w:szCs w:val="22"/>
        </w:rPr>
        <w:t>domingo</w:t>
      </w:r>
      <w:r>
        <w:rPr>
          <w:b w:val="false"/>
          <w:bCs w:val="false"/>
          <w:sz w:val="22"/>
          <w:szCs w:val="22"/>
        </w:rPr>
        <w:t xml:space="preserve"> as águas surgem ao ritmo da música em vários circuitos, de uma maneira geral, das 10h as 19h, pode ter parada no almoço (as fontes ficam ligadas enquanto se toca música clássica, nada de mais); Musical Gardens: sexta-feira; Fontaines night show: sábado; </w:t>
      </w:r>
    </w:p>
    <w:p>
      <w:pPr>
        <w:pStyle w:val="Normal"/>
        <w:numPr>
          <w:ilvl w:val="0"/>
          <w:numId w:val="8"/>
        </w:numPr>
        <w:spacing w:before="0" w:after="160"/>
        <w:jc w:val="both"/>
        <w:rPr/>
      </w:pPr>
      <w:r>
        <w:rPr>
          <w:b w:val="false"/>
          <w:bCs w:val="false"/>
          <w:color w:val="000000"/>
          <w:sz w:val="22"/>
          <w:szCs w:val="22"/>
        </w:rPr>
        <w:t xml:space="preserve">Preço: </w:t>
      </w:r>
      <w:r>
        <w:rPr>
          <w:b w:val="false"/>
          <w:bCs w:val="false"/>
          <w:i w:val="false"/>
          <w:caps w:val="false"/>
          <w:smallCaps w:val="false"/>
          <w:color w:val="000000"/>
          <w:spacing w:val="0"/>
          <w:sz w:val="22"/>
          <w:szCs w:val="22"/>
        </w:rPr>
        <w:t xml:space="preserve">Bicicleta: 5,50€ meia hora e 7,50€ a hora; </w:t>
      </w:r>
      <w:r>
        <w:rPr>
          <w:b w:val="false"/>
          <w:i w:val="false"/>
          <w:caps w:val="false"/>
          <w:smallCaps w:val="false"/>
          <w:color w:val="000000"/>
          <w:spacing w:val="0"/>
          <w:sz w:val="22"/>
          <w:szCs w:val="22"/>
        </w:rPr>
        <w:t>Trenzinho: 7,50€ (do Château ao Grand e Petit Trianon); Barco: 13€ meia hora e 17€ a hora</w:t>
      </w:r>
      <w:r>
        <w:rPr>
          <w:b w:val="false"/>
          <w:bCs w:val="false"/>
          <w:color w:val="000000"/>
          <w:sz w:val="22"/>
          <w:szCs w:val="22"/>
        </w:rPr>
        <w:t xml:space="preserve">; Paris museum pass não incluí: shows, shows de água musical, jardins musicais, conferências e serviços de transporte; </w:t>
      </w:r>
      <w:r>
        <w:rPr>
          <w:b w:val="false"/>
          <w:bCs w:val="false"/>
          <w:i w:val="false"/>
          <w:caps w:val="false"/>
          <w:smallCaps w:val="false"/>
          <w:color w:val="000000"/>
          <w:spacing w:val="0"/>
          <w:sz w:val="22"/>
          <w:szCs w:val="22"/>
        </w:rPr>
        <w:t xml:space="preserve">durante os Grandes Eaux Musicales, Jardines Musical e espetáculos, </w:t>
      </w:r>
      <w:r>
        <w:rPr>
          <w:rStyle w:val="Nfaseforte"/>
          <w:i w:val="false"/>
          <w:caps w:val="false"/>
          <w:smallCaps w:val="false"/>
          <w:color w:val="000000"/>
          <w:spacing w:val="0"/>
          <w:sz w:val="22"/>
          <w:szCs w:val="22"/>
        </w:rPr>
        <w:t>os jardins não são acessíveis por meio do pass</w:t>
      </w:r>
      <w:r>
        <w:rPr>
          <w:rStyle w:val="Nfaseforte"/>
          <w:b w:val="false"/>
          <w:bCs w:val="false"/>
          <w:i w:val="false"/>
          <w:caps w:val="false"/>
          <w:smallCaps w:val="false"/>
          <w:color w:val="000000"/>
          <w:spacing w:val="0"/>
          <w:sz w:val="22"/>
          <w:szCs w:val="22"/>
        </w:rPr>
        <w:t>;</w:t>
      </w:r>
    </w:p>
    <w:p>
      <w:pPr>
        <w:pStyle w:val="Normal"/>
        <w:numPr>
          <w:ilvl w:val="0"/>
          <w:numId w:val="8"/>
        </w:numPr>
        <w:spacing w:before="0" w:after="160"/>
        <w:jc w:val="both"/>
        <w:rPr/>
      </w:pPr>
      <w:r>
        <w:rPr>
          <w:b w:val="false"/>
          <w:bCs w:val="false"/>
          <w:i w:val="false"/>
          <w:caps w:val="false"/>
          <w:smallCaps w:val="false"/>
          <w:color w:val="000000"/>
          <w:spacing w:val="0"/>
          <w:sz w:val="22"/>
          <w:szCs w:val="22"/>
        </w:rPr>
        <w:t>Comida: opções caras no Palácio (</w:t>
      </w:r>
      <w:hyperlink r:id="rId7" w:tgtFrame="_blank">
        <w:r>
          <w:rPr>
            <w:rStyle w:val="Nfaseforte"/>
            <w:b w:val="false"/>
            <w:bCs w:val="false"/>
            <w:i w:val="false"/>
            <w:caps w:val="false"/>
            <w:smallCaps w:val="false"/>
            <w:strike w:val="false"/>
            <w:dstrike w:val="false"/>
            <w:color w:val="000000"/>
            <w:spacing w:val="0"/>
            <w:sz w:val="22"/>
            <w:szCs w:val="22"/>
            <w:u w:val="none"/>
            <w:effect w:val="none"/>
          </w:rPr>
          <w:t>Salon de Thé Angelina</w:t>
        </w:r>
      </w:hyperlink>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strike w:val="false"/>
          <w:dstrike w:val="false"/>
          <w:color w:val="000000"/>
          <w:spacing w:val="0"/>
          <w:sz w:val="22"/>
          <w:szCs w:val="22"/>
          <w:highlight w:val="white"/>
          <w:u w:val="none"/>
          <w:effect w:val="none"/>
        </w:rPr>
        <w:t xml:space="preserve">Le Grand Café d’Orléans </w:t>
      </w:r>
      <w:r>
        <w:rPr>
          <w:b w:val="false"/>
          <w:bCs w:val="false"/>
          <w:i w:val="false"/>
          <w:caps w:val="false"/>
          <w:smallCaps w:val="false"/>
          <w:color w:val="000000"/>
          <w:spacing w:val="0"/>
          <w:sz w:val="22"/>
          <w:szCs w:val="22"/>
        </w:rPr>
        <w:t xml:space="preserve">e o contemporâneo </w:t>
      </w:r>
      <w:r>
        <w:rPr>
          <w:rStyle w:val="Nfaseforte"/>
          <w:b w:val="false"/>
          <w:bCs w:val="false"/>
          <w:i w:val="false"/>
          <w:caps w:val="false"/>
          <w:smallCaps w:val="false"/>
          <w:strike w:val="false"/>
          <w:dstrike w:val="false"/>
          <w:color w:val="000000"/>
          <w:spacing w:val="0"/>
          <w:sz w:val="22"/>
          <w:szCs w:val="22"/>
          <w:highlight w:val="white"/>
          <w:u w:val="none"/>
          <w:effect w:val="none"/>
        </w:rPr>
        <w:t xml:space="preserve">Ore </w:t>
      </w:r>
      <w:r>
        <w:rPr>
          <w:b w:val="false"/>
          <w:bCs w:val="false"/>
          <w:i w:val="false"/>
          <w:caps w:val="false"/>
          <w:smallCaps w:val="false"/>
          <w:color w:val="000000"/>
          <w:spacing w:val="0"/>
          <w:sz w:val="22"/>
          <w:szCs w:val="22"/>
        </w:rPr>
        <w:t>do chef estrelado Alain Ducasse). Nos jardins, há opções mais baratas (</w:t>
      </w:r>
      <w:r>
        <w:rPr>
          <w:rStyle w:val="Nfaseforte"/>
          <w:b w:val="false"/>
          <w:bCs w:val="false"/>
          <w:i w:val="false"/>
          <w:caps w:val="false"/>
          <w:smallCaps w:val="false"/>
          <w:color w:val="000000"/>
          <w:spacing w:val="0"/>
          <w:sz w:val="22"/>
          <w:szCs w:val="22"/>
        </w:rPr>
        <w:t>Brasserie de la Girandole) e</w:t>
      </w:r>
      <w:r>
        <w:rPr>
          <w:b w:val="false"/>
          <w:bCs w:val="false"/>
          <w:i w:val="false"/>
          <w:caps w:val="false"/>
          <w:smallCaps w:val="false"/>
          <w:color w:val="000000"/>
          <w:spacing w:val="0"/>
          <w:sz w:val="22"/>
          <w:szCs w:val="22"/>
        </w:rPr>
        <w:t xml:space="preserve"> lanchonetes</w:t>
      </w:r>
      <w:r>
        <w:rPr>
          <w:b w:val="false"/>
          <w:bCs w:val="false"/>
          <w:color w:val="000000"/>
          <w:sz w:val="22"/>
          <w:szCs w:val="22"/>
        </w:rPr>
        <w:t>. Levar comida para pic nic no parque (nos jardins é proibido);</w:t>
      </w:r>
    </w:p>
    <w:p>
      <w:pPr>
        <w:pStyle w:val="Normal"/>
        <w:numPr>
          <w:ilvl w:val="0"/>
          <w:numId w:val="8"/>
        </w:numPr>
        <w:spacing w:before="0" w:after="160"/>
        <w:jc w:val="both"/>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Dica: no site, é possível saber os dias mais lotados e a previsão do tempo. Pode-se visitar primeiro o castelo e depois o jardim (é ideal para escutar os áudio guias e entender o palácio desde o começo) ou ver o jardim depois o palácio. Para evitar multidão, procure ir </w:t>
      </w:r>
      <w:r>
        <w:rPr>
          <w:rStyle w:val="Nfaseforte"/>
          <w:rFonts w:eastAsia="Calibri" w:cs="" w:cstheme="minorBidi" w:eastAsiaTheme="minorHAnsi"/>
          <w:b/>
          <w:i w:val="false"/>
          <w:caps w:val="false"/>
          <w:smallCaps w:val="false"/>
          <w:color w:val="000000"/>
          <w:spacing w:val="0"/>
          <w:kern w:val="0"/>
          <w:sz w:val="22"/>
          <w:szCs w:val="22"/>
          <w:lang w:val="pt-BR" w:eastAsia="en-US" w:bidi="ar-SA"/>
        </w:rPr>
        <w:t>entre quarta e sexta</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Opção de ir no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contra-fluxo dos turistas -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pela manhã, </w:t>
      </w:r>
      <w:r>
        <w:rPr>
          <w:b w:val="false"/>
          <w:i w:val="false"/>
          <w:caps w:val="false"/>
          <w:smallCaps w:val="false"/>
          <w:color w:val="000000"/>
          <w:spacing w:val="0"/>
          <w:sz w:val="22"/>
          <w:szCs w:val="22"/>
        </w:rPr>
        <w:t xml:space="preserve">visite os </w:t>
      </w:r>
      <w:r>
        <w:rPr>
          <w:rStyle w:val="Nfaseforte"/>
          <w:b/>
          <w:i w:val="false"/>
          <w:caps w:val="false"/>
          <w:smallCaps w:val="false"/>
          <w:color w:val="000000"/>
          <w:spacing w:val="0"/>
          <w:sz w:val="22"/>
          <w:szCs w:val="22"/>
        </w:rPr>
        <w:t xml:space="preserve">jardins </w:t>
      </w:r>
      <w:r>
        <w:rPr>
          <w:rStyle w:val="Nfaseforte"/>
          <w:b w:val="false"/>
          <w:bCs w:val="false"/>
          <w:i w:val="false"/>
          <w:caps w:val="false"/>
          <w:smallCaps w:val="false"/>
          <w:color w:val="000000"/>
          <w:spacing w:val="0"/>
          <w:sz w:val="22"/>
          <w:szCs w:val="22"/>
        </w:rPr>
        <w:t>por 2h</w:t>
      </w:r>
      <w:r>
        <w:rPr>
          <w:b w:val="false"/>
          <w:i w:val="false"/>
          <w:caps w:val="false"/>
          <w:smallCaps w:val="false"/>
          <w:color w:val="000000"/>
          <w:spacing w:val="0"/>
          <w:sz w:val="22"/>
          <w:szCs w:val="22"/>
        </w:rPr>
        <w:t xml:space="preserve">. A partir das 12h, visite o </w:t>
      </w:r>
      <w:r>
        <w:rPr>
          <w:rStyle w:val="Nfaseforte"/>
          <w:b/>
          <w:i w:val="false"/>
          <w:caps w:val="false"/>
          <w:smallCaps w:val="false"/>
          <w:color w:val="000000"/>
          <w:spacing w:val="0"/>
          <w:sz w:val="22"/>
          <w:szCs w:val="22"/>
        </w:rPr>
        <w:t>parque</w:t>
      </w:r>
      <w:r>
        <w:rPr>
          <w:rStyle w:val="Nfaseforte"/>
          <w:b w:val="false"/>
          <w:i w:val="false"/>
          <w:caps w:val="false"/>
          <w:smallCaps w:val="false"/>
          <w:color w:val="000000"/>
          <w:spacing w:val="0"/>
          <w:sz w:val="22"/>
          <w:szCs w:val="22"/>
        </w:rPr>
        <w:t xml:space="preserve"> </w:t>
      </w:r>
      <w:r>
        <w:rPr>
          <w:b w:val="false"/>
          <w:i w:val="false"/>
          <w:caps w:val="false"/>
          <w:smallCaps w:val="false"/>
          <w:color w:val="000000"/>
          <w:spacing w:val="0"/>
          <w:sz w:val="22"/>
          <w:szCs w:val="22"/>
        </w:rPr>
        <w:t>(Trianons e domínio de Maria Antonieta) por 3h. Visite o interior do castelo por 1h30 após às 15h, quando a multidão já estará indo embora.</w:t>
      </w:r>
    </w:p>
    <w:p>
      <w:pPr>
        <w:pStyle w:val="Normal"/>
        <w:numPr>
          <w:ilvl w:val="0"/>
          <w:numId w:val="8"/>
        </w:numPr>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Acesso: pegue o RER C5 e desça na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Versailles Rive Gauche,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a estação mais próxima. Outras opções: d</w:t>
      </w:r>
      <w:r>
        <w:rPr>
          <w:b w:val="false"/>
          <w:i w:val="false"/>
          <w:caps w:val="false"/>
          <w:smallCaps w:val="false"/>
          <w:color w:val="000000"/>
          <w:spacing w:val="0"/>
          <w:sz w:val="22"/>
          <w:szCs w:val="22"/>
        </w:rPr>
        <w:t xml:space="preserve">e trem desde a </w:t>
      </w:r>
      <w:r>
        <w:rPr>
          <w:b w:val="false"/>
          <w:i/>
          <w:iCs/>
          <w:caps w:val="false"/>
          <w:smallCaps w:val="false"/>
          <w:color w:val="000000"/>
          <w:spacing w:val="0"/>
          <w:sz w:val="22"/>
          <w:szCs w:val="22"/>
        </w:rPr>
        <w:t>Gare</w:t>
      </w:r>
      <w:r>
        <w:rPr>
          <w:b w:val="false"/>
          <w:i w:val="false"/>
          <w:caps w:val="false"/>
          <w:smallCaps w:val="false"/>
          <w:color w:val="000000"/>
          <w:spacing w:val="0"/>
          <w:sz w:val="22"/>
          <w:szCs w:val="22"/>
        </w:rPr>
        <w:t xml:space="preserve"> (estação) Montparnasse até a estação Versailles Chantiers; de trem desde a Gare Saint Lazare até a estação Versailles Rive Droite; de RER, linha C, que para nas estações Versailles Chantiers e Versailles Rive Gauche;</w:t>
      </w:r>
    </w:p>
    <w:p>
      <w:pPr>
        <w:pStyle w:val="Corpodetexto"/>
        <w:widowControl/>
        <w:ind w:left="0" w:right="0" w:hanging="0"/>
        <w:jc w:val="left"/>
        <w:rPr/>
      </w:pPr>
      <w:r>
        <w:rPr>
          <w:rStyle w:val="Nfaseforte"/>
          <w:b/>
          <w:i w:val="false"/>
          <w:caps w:val="false"/>
          <w:smallCaps w:val="false"/>
          <w:color w:val="000000"/>
          <w:spacing w:val="0"/>
          <w:sz w:val="22"/>
          <w:szCs w:val="22"/>
        </w:rPr>
        <w:t xml:space="preserve">Obs.: </w:t>
      </w:r>
      <w:r>
        <w:rPr>
          <w:b w:val="false"/>
          <w:i w:val="false"/>
          <w:caps w:val="false"/>
          <w:smallCaps w:val="false"/>
          <w:color w:val="000000"/>
          <w:spacing w:val="0"/>
          <w:sz w:val="22"/>
          <w:szCs w:val="22"/>
        </w:rPr>
        <w:t xml:space="preserve">No site </w:t>
      </w:r>
      <w:hyperlink r:id="rId8">
        <w:r>
          <w:rPr>
            <w:rStyle w:val="LinkdaInternet"/>
            <w:b w:val="false"/>
            <w:i w:val="false"/>
            <w:caps w:val="false"/>
            <w:smallCaps w:val="false"/>
            <w:strike w:val="false"/>
            <w:dstrike w:val="false"/>
            <w:color w:val="000000"/>
            <w:spacing w:val="0"/>
            <w:sz w:val="22"/>
            <w:szCs w:val="22"/>
            <w:u w:val="none"/>
            <w:effect w:val="none"/>
          </w:rPr>
          <w:t>www.ratp.fr/itineraires</w:t>
        </w:r>
      </w:hyperlink>
      <w:r>
        <w:rPr>
          <w:rStyle w:val="LinkdaInternet"/>
          <w:b w:val="false"/>
          <w:i w:val="false"/>
          <w:caps w:val="false"/>
          <w:smallCaps w:val="false"/>
          <w:strike w:val="false"/>
          <w:dstrike w:val="false"/>
          <w:color w:val="000000"/>
          <w:spacing w:val="0"/>
          <w:sz w:val="22"/>
          <w:szCs w:val="22"/>
          <w:u w:val="none"/>
          <w:effect w:val="none"/>
        </w:rPr>
        <w:t xml:space="preserve"> </w:t>
      </w:r>
      <w:r>
        <w:rPr>
          <w:b w:val="false"/>
          <w:i w:val="false"/>
          <w:caps w:val="false"/>
          <w:smallCaps w:val="false"/>
          <w:color w:val="000000"/>
          <w:spacing w:val="0"/>
          <w:sz w:val="22"/>
          <w:szCs w:val="22"/>
        </w:rPr>
        <w:t>você consegue planejar a rota.</w:t>
      </w:r>
    </w:p>
    <w:p>
      <w:pPr>
        <w:pStyle w:val="Normal"/>
        <w:spacing w:before="0" w:after="160"/>
        <w:jc w:val="left"/>
        <w:rPr/>
      </w:pPr>
      <w:r>
        <w:rPr>
          <w:rFonts w:eastAsia="Calibri" w:cs="" w:cstheme="minorBidi" w:eastAsiaTheme="minorHAnsi"/>
          <w:b/>
          <w:bCs w:val="false"/>
          <w:i w:val="false"/>
          <w:caps w:val="false"/>
          <w:smallCaps w:val="false"/>
          <w:color w:val="000000"/>
          <w:spacing w:val="0"/>
          <w:kern w:val="0"/>
          <w:sz w:val="22"/>
          <w:szCs w:val="22"/>
          <w:highlight w:val="white"/>
          <w:lang w:val="pt-BR" w:eastAsia="en-US" w:bidi="ar-SA"/>
        </w:rPr>
        <w:t xml:space="preserve">Disneyland Paris: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Disneyland</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e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Parc </w:t>
      </w:r>
      <w:r>
        <w:rPr>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Walt Disney Studios;</w:t>
      </w:r>
    </w:p>
    <w:p>
      <w:pPr>
        <w:pStyle w:val="Normal"/>
        <w:spacing w:before="0" w:after="160"/>
        <w:jc w:val="left"/>
        <w:rPr>
          <w:rFonts w:eastAsia="Calibri" w:cs="" w:cstheme="minorBidi" w:eastAsiaTheme="minorHAnsi"/>
          <w:b w:val="false"/>
          <w:b w:val="false"/>
          <w:bCs w:val="false"/>
          <w:i w:val="false"/>
          <w:i w:val="false"/>
          <w:caps w:val="false"/>
          <w:smallCaps w:val="false"/>
          <w:color w:val="000000"/>
          <w:spacing w:val="0"/>
          <w:kern w:val="0"/>
          <w:sz w:val="22"/>
          <w:szCs w:val="22"/>
          <w:highlight w:val="white"/>
          <w:lang w:val="pt-BR" w:eastAsia="en-US" w:bidi="ar-SA"/>
        </w:rPr>
      </w:pPr>
      <w:r>
        <w:rPr/>
      </w:r>
    </w:p>
    <w:p>
      <w:pPr>
        <w:pStyle w:val="Normal"/>
        <w:numPr>
          <w:ilvl w:val="0"/>
          <w:numId w:val="11"/>
        </w:numPr>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 xml:space="preserve">Horário: </w:t>
      </w:r>
      <w:r>
        <w:rPr>
          <w:rFonts w:eastAsia="Calibri" w:cs="" w:ascii="Calibri" w:hAnsi="Calibri" w:cstheme="minorBidi" w:eastAsiaTheme="minorHAnsi"/>
          <w:b w:val="false"/>
          <w:bCs w:val="false"/>
          <w:i w:val="false"/>
          <w:caps w:val="false"/>
          <w:smallCaps w:val="false"/>
          <w:color w:val="000000"/>
          <w:spacing w:val="0"/>
          <w:kern w:val="0"/>
          <w:sz w:val="22"/>
          <w:szCs w:val="22"/>
          <w:lang w:val="pt-BR" w:eastAsia="en-US" w:bidi="ar-SA"/>
        </w:rPr>
        <w:t xml:space="preserve">Disneyland: </w:t>
      </w:r>
      <w:r>
        <w:rPr>
          <w:rFonts w:eastAsia="Calibri" w:cs="" w:ascii="Calibri" w:hAnsi="Calibri" w:cstheme="minorBidi" w:eastAsiaTheme="minorHAnsi"/>
          <w:b w:val="false"/>
          <w:bCs w:val="false"/>
          <w:i w:val="false"/>
          <w:caps w:val="false"/>
          <w:smallCaps w:val="false"/>
          <w:color w:val="000000"/>
          <w:spacing w:val="0"/>
          <w:kern w:val="0"/>
          <w:sz w:val="22"/>
          <w:szCs w:val="22"/>
          <w:lang w:val="pt-BR" w:eastAsia="en-US" w:bidi="ar-SA"/>
        </w:rPr>
        <w:t xml:space="preserve">10 as 21h; </w:t>
      </w:r>
      <w:r>
        <w:rPr>
          <w:rStyle w:val="Nfaseforte"/>
          <w:rFonts w:eastAsia="Calibri" w:cs="" w:ascii="Calibri" w:hAnsi="Calibri" w:cstheme="minorBidi" w:eastAsiaTheme="minorHAnsi"/>
          <w:b w:val="false"/>
          <w:bCs w:val="false"/>
          <w:i w:val="false"/>
          <w:caps w:val="false"/>
          <w:smallCaps w:val="false"/>
          <w:color w:val="000000"/>
          <w:spacing w:val="0"/>
          <w:kern w:val="0"/>
          <w:sz w:val="22"/>
          <w:szCs w:val="22"/>
          <w:highlight w:val="white"/>
          <w:lang w:val="pt-BR" w:eastAsia="en-US" w:bidi="ar-SA"/>
        </w:rPr>
        <w:t>Walt Disney Studios; 10h as 18h</w:t>
      </w:r>
    </w:p>
    <w:p>
      <w:pPr>
        <w:pStyle w:val="Normal"/>
        <w:numPr>
          <w:ilvl w:val="0"/>
          <w:numId w:val="11"/>
        </w:numPr>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Disneyland</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Main Street USA (</w:t>
      </w:r>
      <w:r>
        <w:rPr>
          <w:rStyle w:val="Nfase"/>
          <w:b w:val="false"/>
          <w:bCs w:val="false"/>
          <w:i w:val="false"/>
          <w:caps w:val="false"/>
          <w:smallCaps w:val="false"/>
          <w:color w:val="000000"/>
          <w:spacing w:val="0"/>
          <w:sz w:val="22"/>
          <w:szCs w:val="22"/>
        </w:rPr>
        <w:t>Disney Magic Parade), na</w:t>
      </w:r>
      <w:r>
        <w:rPr>
          <w:b w:val="false"/>
          <w:bCs w:val="false"/>
          <w:i w:val="false"/>
          <w:caps w:val="false"/>
          <w:smallCaps w:val="false"/>
          <w:color w:val="000000"/>
          <w:spacing w:val="0"/>
          <w:sz w:val="22"/>
          <w:szCs w:val="22"/>
        </w:rPr>
        <w:t xml:space="preserve"> entrada à esquerda pegar mapas e informações no </w:t>
      </w:r>
      <w:r>
        <w:rPr>
          <w:rStyle w:val="Nfaseforte"/>
          <w:b w:val="false"/>
          <w:bCs w:val="false"/>
          <w:i w:val="false"/>
          <w:caps w:val="false"/>
          <w:smallCaps w:val="false"/>
          <w:color w:val="000000"/>
          <w:spacing w:val="0"/>
          <w:sz w:val="22"/>
          <w:szCs w:val="22"/>
        </w:rPr>
        <w:t>City Hall</w:t>
      </w:r>
      <w:r>
        <w:rPr>
          <w:b w:val="false"/>
          <w:bCs w:val="false"/>
          <w:i w:val="false"/>
          <w:caps w:val="false"/>
          <w:smallCaps w:val="false"/>
          <w:color w:val="000000"/>
          <w:spacing w:val="0"/>
          <w:sz w:val="22"/>
          <w:szCs w:val="22"/>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Frontierland: </w:t>
      </w:r>
      <w:r>
        <w:rPr>
          <w:rStyle w:val="Nfase"/>
          <w:b w:val="false"/>
          <w:bCs w:val="false"/>
          <w:i w:val="false"/>
          <w:caps w:val="false"/>
          <w:smallCaps w:val="false"/>
          <w:color w:val="000000"/>
          <w:spacing w:val="0"/>
          <w:sz w:val="22"/>
          <w:szCs w:val="22"/>
          <w:u w:val="single"/>
        </w:rPr>
        <w:t>Big Thunder Mountain</w:t>
      </w:r>
      <w:r>
        <w:rPr>
          <w:rStyle w:val="Nfase"/>
          <w:b w:val="false"/>
          <w:bCs w:val="false"/>
          <w:i w:val="false"/>
          <w:caps w:val="false"/>
          <w:smallCaps w:val="false"/>
          <w:color w:val="000000"/>
          <w:spacing w:val="0"/>
          <w:sz w:val="22"/>
          <w:szCs w:val="22"/>
        </w:rPr>
        <w:t xml:space="preserve"> e </w:t>
      </w:r>
      <w:r>
        <w:rPr>
          <w:rStyle w:val="Nfaseforte"/>
          <w:b w:val="false"/>
          <w:bCs w:val="false"/>
          <w:i w:val="false"/>
          <w:caps w:val="false"/>
          <w:smallCaps w:val="false"/>
          <w:color w:val="000000"/>
          <w:spacing w:val="0"/>
          <w:sz w:val="22"/>
          <w:szCs w:val="22"/>
          <w:u w:val="single"/>
        </w:rPr>
        <w:t>Phanton Manor</w:t>
      </w:r>
      <w:r>
        <w:rPr>
          <w:b w:val="false"/>
          <w:bCs w:val="false"/>
          <w:i w:val="false"/>
          <w:caps w:val="false"/>
          <w:smallCaps w:val="false"/>
          <w:color w:val="000000"/>
          <w:spacing w:val="0"/>
          <w:sz w:val="22"/>
          <w:szCs w:val="22"/>
        </w:rPr>
        <w:t xml:space="preserve">, casa mal assombrada.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Adventureland: </w:t>
      </w:r>
      <w:r>
        <w:rPr>
          <w:rStyle w:val="Nfase"/>
          <w:b w:val="false"/>
          <w:bCs w:val="false"/>
          <w:i w:val="false"/>
          <w:caps w:val="false"/>
          <w:smallCaps w:val="false"/>
          <w:color w:val="000000"/>
          <w:spacing w:val="0"/>
          <w:sz w:val="22"/>
          <w:szCs w:val="22"/>
          <w:u w:val="single"/>
        </w:rPr>
        <w:t>Pirates of the Caribbean</w:t>
      </w:r>
      <w:r>
        <w:rPr>
          <w:rStyle w:val="Nfase"/>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passeio de barco</w:t>
      </w:r>
      <w:r>
        <w:rPr>
          <w:rStyle w:val="Nfase"/>
          <w:b w:val="false"/>
          <w:bCs w:val="false"/>
          <w:i w:val="false"/>
          <w:caps w:val="false"/>
          <w:smallCaps w:val="false"/>
          <w:color w:val="000000"/>
          <w:spacing w:val="0"/>
          <w:sz w:val="22"/>
          <w:szCs w:val="22"/>
        </w:rPr>
        <w:t xml:space="preserve">; e </w:t>
      </w:r>
      <w:r>
        <w:rPr>
          <w:rStyle w:val="Nfaseforte"/>
          <w:b w:val="false"/>
          <w:bCs w:val="false"/>
          <w:i w:val="false"/>
          <w:caps w:val="false"/>
          <w:smallCaps w:val="false"/>
          <w:color w:val="000000"/>
          <w:spacing w:val="0"/>
          <w:sz w:val="22"/>
          <w:szCs w:val="22"/>
          <w:u w:val="single"/>
        </w:rPr>
        <w:t>Indiana Jones and the Temple of Peril</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montanha-russa</w:t>
      </w:r>
      <w:r>
        <w:rPr>
          <w:b w:val="false"/>
          <w:bCs w:val="false"/>
          <w:i w:val="false"/>
          <w:caps w:val="false"/>
          <w:smallCaps w:val="false"/>
          <w:color w:val="000000"/>
          <w:spacing w:val="0"/>
          <w:sz w:val="22"/>
          <w:szCs w:val="22"/>
        </w:rPr>
        <w:t xml:space="preserve">. Chegue cedo ou no final do dia para evitar filas.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Fantasyland (área popular para crianças): </w:t>
      </w:r>
      <w:r>
        <w:rPr>
          <w:rStyle w:val="Nfaseforte"/>
          <w:b w:val="false"/>
          <w:bCs w:val="false"/>
          <w:i w:val="false"/>
          <w:caps w:val="false"/>
          <w:smallCaps w:val="false"/>
          <w:color w:val="000000"/>
          <w:spacing w:val="0"/>
          <w:sz w:val="22"/>
          <w:szCs w:val="22"/>
          <w:u w:val="single"/>
        </w:rPr>
        <w:t>Peter Pan’s Flight</w:t>
      </w:r>
      <w:r>
        <w:rPr>
          <w:b w:val="false"/>
          <w:bCs w:val="false"/>
          <w:i w:val="false"/>
          <w:caps w:val="false"/>
          <w:smallCaps w:val="false"/>
          <w:color w:val="000000"/>
          <w:spacing w:val="0"/>
          <w:sz w:val="22"/>
          <w:szCs w:val="22"/>
        </w:rPr>
        <w:t xml:space="preserve">, passeio aéreo; e </w:t>
      </w:r>
      <w:r>
        <w:rPr>
          <w:rStyle w:val="Nfaseforte"/>
          <w:b w:val="false"/>
          <w:bCs w:val="false"/>
          <w:i w:val="false"/>
          <w:caps w:val="false"/>
          <w:smallCaps w:val="false"/>
          <w:color w:val="000000"/>
          <w:spacing w:val="0"/>
          <w:sz w:val="22"/>
          <w:szCs w:val="22"/>
          <w:u w:val="single"/>
        </w:rPr>
        <w:t>It’s a Small World</w:t>
      </w:r>
      <w:r>
        <w:rPr>
          <w:rStyle w:val="Nfaseforte"/>
          <w:b w:val="false"/>
          <w:bCs w:val="false"/>
          <w:i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 xml:space="preserve">passeio de barco. </w:t>
      </w:r>
      <w:r>
        <w:rPr>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Discoveryland: </w:t>
      </w:r>
      <w:r>
        <w:rPr>
          <w:rStyle w:val="Nfase"/>
          <w:rFonts w:eastAsia="Calibri" w:cs="" w:cstheme="minorBidi" w:eastAsiaTheme="minorHAnsi"/>
          <w:b w:val="false"/>
          <w:bCs w:val="false"/>
          <w:i w:val="false"/>
          <w:caps w:val="false"/>
          <w:smallCaps w:val="false"/>
          <w:color w:val="000000"/>
          <w:spacing w:val="0"/>
          <w:kern w:val="0"/>
          <w:sz w:val="22"/>
          <w:szCs w:val="22"/>
          <w:highlight w:val="white"/>
          <w:u w:val="single"/>
          <w:lang w:val="pt-BR" w:eastAsia="en-US" w:bidi="ar-SA"/>
        </w:rPr>
        <w:t>Space Mountain</w:t>
      </w:r>
      <w:r>
        <w:rPr>
          <w:rStyle w:val="Nfas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montanha-russa veloz; e </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single"/>
          <w:lang w:val="pt-BR" w:eastAsia="en-US" w:bidi="ar-SA"/>
        </w:rPr>
        <w:t>Buzz Lightyear’s Laser Blast</w:t>
      </w:r>
      <w:r>
        <w:rPr>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w:t>
      </w:r>
    </w:p>
    <w:p>
      <w:pPr>
        <w:pStyle w:val="Normal"/>
        <w:numPr>
          <w:ilvl w:val="0"/>
          <w:numId w:val="11"/>
        </w:numPr>
        <w:spacing w:before="0" w:after="160"/>
        <w:jc w:val="both"/>
        <w:rPr/>
      </w:pPr>
      <w:r>
        <w:rPr>
          <w:rStyle w:val="Nfaseforte"/>
          <w:rFonts w:eastAsia="Calibri" w:cs="" w:cstheme="minorBidi" w:eastAsiaTheme="minorHAnsi"/>
          <w:b/>
          <w:i w:val="false"/>
          <w:caps w:val="false"/>
          <w:smallCaps w:val="false"/>
          <w:color w:val="000000"/>
          <w:spacing w:val="0"/>
          <w:kern w:val="0"/>
          <w:sz w:val="22"/>
          <w:szCs w:val="22"/>
          <w:highlight w:val="white"/>
          <w:lang w:val="pt-BR" w:eastAsia="en-US" w:bidi="ar-SA"/>
        </w:rPr>
        <w:t>Walt Disney Studios</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Front Lot, T</w:t>
      </w:r>
      <w:r>
        <w:rPr>
          <w:b w:val="false"/>
          <w:bCs w:val="false"/>
          <w:i w:val="false"/>
          <w:caps w:val="false"/>
          <w:smallCaps w:val="false"/>
          <w:color w:val="000000"/>
          <w:spacing w:val="15"/>
          <w:sz w:val="22"/>
          <w:szCs w:val="22"/>
        </w:rPr>
        <w:t>oon Studio (</w:t>
      </w:r>
      <w:r>
        <w:rPr>
          <w:rStyle w:val="Nfaseforte"/>
          <w:b w:val="false"/>
          <w:bCs w:val="false"/>
          <w:i w:val="false"/>
          <w:caps w:val="false"/>
          <w:smallCaps w:val="false"/>
          <w:color w:val="000000"/>
          <w:spacing w:val="0"/>
          <w:sz w:val="22"/>
          <w:szCs w:val="22"/>
          <w:u w:val="single"/>
        </w:rPr>
        <w:t>Crush’s Coaster</w:t>
      </w:r>
      <w:r>
        <w:rPr>
          <w:b w:val="false"/>
          <w:bCs w:val="false"/>
          <w:i w:val="false"/>
          <w:caps w:val="false"/>
          <w:smallCaps w:val="false"/>
          <w:color w:val="000000"/>
          <w:spacing w:val="0"/>
          <w:sz w:val="22"/>
          <w:szCs w:val="22"/>
        </w:rPr>
        <w:t xml:space="preserve">, chegue cedo ou no final do dia, já que não tem </w:t>
      </w:r>
      <w:r>
        <w:rPr>
          <w:rStyle w:val="Nfase"/>
          <w:b w:val="false"/>
          <w:bCs w:val="false"/>
          <w:i w:val="false"/>
          <w:caps w:val="false"/>
          <w:smallCaps w:val="false"/>
          <w:color w:val="000000"/>
          <w:spacing w:val="0"/>
          <w:sz w:val="22"/>
          <w:szCs w:val="22"/>
        </w:rPr>
        <w:t>Fastpass</w:t>
      </w:r>
      <w:r>
        <w:rPr>
          <w:b w:val="false"/>
          <w:bCs w:val="false"/>
          <w:i w:val="false"/>
          <w:caps w:val="false"/>
          <w:smallCaps w:val="false"/>
          <w:color w:val="000000"/>
          <w:spacing w:val="0"/>
          <w:sz w:val="22"/>
          <w:szCs w:val="22"/>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Production Courtyard (</w:t>
      </w:r>
      <w:r>
        <w:rPr>
          <w:rStyle w:val="Nfaseforte"/>
          <w:b w:val="false"/>
          <w:bCs w:val="false"/>
          <w:i w:val="false"/>
          <w:caps w:val="false"/>
          <w:smallCaps w:val="false"/>
          <w:color w:val="000000"/>
          <w:spacing w:val="0"/>
          <w:sz w:val="22"/>
          <w:szCs w:val="22"/>
        </w:rPr>
        <w:t>performances ao vivo com efeitos especiais</w:t>
      </w:r>
      <w:r>
        <w:rPr>
          <w:b w:val="false"/>
          <w:bCs w:val="false"/>
          <w:i w:val="false"/>
          <w:caps w:val="false"/>
          <w:smallCaps w:val="false"/>
          <w:color w:val="000000"/>
          <w:spacing w:val="0"/>
          <w:sz w:val="22"/>
          <w:szCs w:val="22"/>
        </w:rPr>
        <w:t xml:space="preserve">. Show </w:t>
      </w:r>
      <w:r>
        <w:rPr>
          <w:rStyle w:val="Nfaseforte"/>
          <w:b w:val="false"/>
          <w:bCs w:val="false"/>
          <w:i w:val="false"/>
          <w:caps w:val="false"/>
          <w:smallCaps w:val="false"/>
          <w:color w:val="000000"/>
          <w:spacing w:val="0"/>
          <w:sz w:val="22"/>
          <w:szCs w:val="22"/>
        </w:rPr>
        <w:t xml:space="preserve">CinéMagique </w:t>
      </w:r>
      <w:r>
        <w:rPr>
          <w:b w:val="false"/>
          <w:bCs w:val="false"/>
          <w:i w:val="false"/>
          <w:caps w:val="false"/>
          <w:smallCaps w:val="false"/>
          <w:color w:val="000000"/>
          <w:spacing w:val="0"/>
          <w:sz w:val="22"/>
          <w:szCs w:val="22"/>
        </w:rPr>
        <w:t xml:space="preserve">que homenageia os 100 anos do cinema. </w:t>
      </w:r>
      <w:r>
        <w:rPr>
          <w:rStyle w:val="Nfaseforte"/>
          <w:b w:val="false"/>
          <w:bCs w:val="false"/>
          <w:i w:val="false"/>
          <w:caps w:val="false"/>
          <w:smallCaps w:val="false"/>
          <w:color w:val="000000"/>
          <w:spacing w:val="0"/>
          <w:sz w:val="22"/>
          <w:szCs w:val="22"/>
        </w:rPr>
        <w:t xml:space="preserve">Studio Tram Tour </w:t>
      </w:r>
      <w:r>
        <w:rPr>
          <w:b w:val="false"/>
          <w:bCs w:val="false"/>
          <w:i w:val="false"/>
          <w:caps w:val="false"/>
          <w:smallCaps w:val="false"/>
          <w:color w:val="000000"/>
          <w:spacing w:val="0"/>
          <w:sz w:val="22"/>
          <w:szCs w:val="22"/>
        </w:rPr>
        <w:t xml:space="preserve">te leva para conhecer os estúdios com acesso aos bastidores. </w:t>
      </w:r>
      <w:r>
        <w:rPr>
          <w:rStyle w:val="Nfaseforte"/>
          <w:b w:val="false"/>
          <w:bCs w:val="false"/>
          <w:i w:val="false"/>
          <w:caps w:val="false"/>
          <w:smallCaps w:val="false"/>
          <w:color w:val="000000"/>
          <w:spacing w:val="0"/>
          <w:sz w:val="22"/>
          <w:szCs w:val="22"/>
          <w:u w:val="single"/>
        </w:rPr>
        <w:t>Twilight Zone Tower of Terror</w:t>
      </w:r>
      <w:r>
        <w:rPr>
          <w:b w:val="false"/>
          <w:bCs w:val="false"/>
          <w:i w:val="false"/>
          <w:caps w:val="false"/>
          <w:smallCaps w:val="false"/>
          <w:color w:val="000000"/>
          <w:spacing w:val="0"/>
          <w:sz w:val="22"/>
          <w:szCs w:val="22"/>
        </w:rPr>
        <w:t xml:space="preserve">, elevador que cai), </w:t>
      </w:r>
      <w:r>
        <w:rPr>
          <w:b w:val="false"/>
          <w:bCs w:val="false"/>
          <w:i w:val="false"/>
          <w:caps w:val="false"/>
          <w:smallCaps w:val="false"/>
          <w:color w:val="000000"/>
          <w:spacing w:val="15"/>
          <w:sz w:val="22"/>
          <w:szCs w:val="22"/>
        </w:rPr>
        <w:t xml:space="preserve">Black Lot </w:t>
      </w:r>
      <w:r>
        <w:rPr>
          <w:b w:val="false"/>
          <w:bCs w:val="false"/>
          <w:i w:val="false"/>
          <w:caps w:val="false"/>
          <w:smallCaps w:val="false"/>
          <w:color w:val="000000"/>
          <w:spacing w:val="0"/>
          <w:sz w:val="22"/>
          <w:szCs w:val="22"/>
        </w:rPr>
        <w:t>(</w:t>
      </w:r>
      <w:r>
        <w:rPr>
          <w:rStyle w:val="Nfaseforte"/>
          <w:b w:val="false"/>
          <w:bCs w:val="false"/>
          <w:i w:val="false"/>
          <w:caps w:val="false"/>
          <w:smallCaps w:val="false"/>
          <w:color w:val="000000"/>
          <w:spacing w:val="0"/>
          <w:sz w:val="22"/>
          <w:szCs w:val="22"/>
          <w:u w:val="single"/>
        </w:rPr>
        <w:t>Rock ’n’ Roller Coaster</w:t>
      </w:r>
      <w:r>
        <w:rPr>
          <w:rStyle w:val="Nfaseforte"/>
          <w:b w:val="false"/>
          <w:bCs w:val="false"/>
          <w:i w:val="false"/>
          <w:caps w:val="false"/>
          <w:smallCaps w:val="false"/>
          <w:color w:val="000000"/>
          <w:spacing w:val="0"/>
          <w:sz w:val="22"/>
          <w:szCs w:val="22"/>
        </w:rPr>
        <w:t>, a mais rápida da EuroDisney</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Armageddon</w:t>
      </w:r>
      <w:r>
        <w:rPr>
          <w:b w:val="false"/>
          <w:bCs w:val="false"/>
          <w:i w:val="false"/>
          <w:caps w:val="false"/>
          <w:smallCaps w:val="false"/>
          <w:color w:val="000000"/>
          <w:spacing w:val="0"/>
          <w:sz w:val="22"/>
          <w:szCs w:val="22"/>
        </w:rPr>
        <w:t xml:space="preserve">, viagem na história dos efeitos especiais). </w:t>
      </w:r>
      <w:r>
        <w:rPr>
          <w:b w:val="false"/>
          <w:bCs w:val="false"/>
          <w:i w:val="false"/>
          <w:caps w:val="false"/>
          <w:smallCaps w:val="false"/>
          <w:color w:val="000000"/>
          <w:spacing w:val="0"/>
          <w:sz w:val="22"/>
          <w:szCs w:val="22"/>
          <w:u w:val="single"/>
        </w:rPr>
        <w:t>Stunt Show Spectacular</w:t>
      </w:r>
      <w:r>
        <w:rPr>
          <w:b w:val="false"/>
          <w:bCs w:val="false"/>
          <w:i w:val="false"/>
          <w:caps w:val="false"/>
          <w:smallCaps w:val="false"/>
          <w:color w:val="000000"/>
          <w:spacing w:val="0"/>
          <w:sz w:val="22"/>
          <w:szCs w:val="22"/>
        </w:rPr>
        <w:t xml:space="preserve"> e </w:t>
      </w:r>
      <w:r>
        <w:rPr>
          <w:b w:val="false"/>
          <w:bCs w:val="false"/>
          <w:i w:val="false"/>
          <w:caps w:val="false"/>
          <w:smallCaps w:val="false"/>
          <w:color w:val="000000"/>
          <w:spacing w:val="0"/>
          <w:sz w:val="22"/>
          <w:szCs w:val="22"/>
          <w:u w:val="single"/>
        </w:rPr>
        <w:t>Cars Race Rally;</w:t>
      </w:r>
    </w:p>
    <w:p>
      <w:pPr>
        <w:pStyle w:val="Normal"/>
        <w:numPr>
          <w:ilvl w:val="0"/>
          <w:numId w:val="11"/>
        </w:numPr>
        <w:spacing w:before="0" w:after="160"/>
        <w:jc w:val="both"/>
        <w:rPr/>
      </w:pPr>
      <w:r>
        <w:rPr>
          <w:b w:val="false"/>
          <w:bCs w:val="false"/>
          <w:i w:val="false"/>
          <w:caps w:val="false"/>
          <w:smallCaps w:val="false"/>
          <w:color w:val="000000"/>
          <w:spacing w:val="0"/>
          <w:sz w:val="22"/>
          <w:szCs w:val="22"/>
          <w:u w:val="none"/>
        </w:rPr>
        <w:t>Disney Village: l</w:t>
      </w:r>
      <w:r>
        <w:rPr>
          <w:rStyle w:val="Nfaseforte"/>
          <w:b w:val="false"/>
          <w:bCs w:val="false"/>
          <w:i w:val="false"/>
          <w:caps w:val="false"/>
          <w:smallCaps w:val="false"/>
          <w:color w:val="000000"/>
          <w:spacing w:val="0"/>
          <w:sz w:val="22"/>
          <w:szCs w:val="22"/>
        </w:rPr>
        <w:t>ojas, restaurantes, bar de esportes e cinema</w:t>
      </w:r>
      <w:r>
        <w:rPr>
          <w:b w:val="false"/>
          <w:bCs w:val="false"/>
          <w:i w:val="false"/>
          <w:caps w:val="false"/>
          <w:smallCaps w:val="false"/>
          <w:color w:val="000000"/>
          <w:spacing w:val="0"/>
          <w:sz w:val="22"/>
          <w:szCs w:val="22"/>
        </w:rPr>
        <w:t>. Os restaurantes ficam abertos até as 23h e ficam lotados após o fechamento dos parques. É ali que se encontram os</w:t>
      </w:r>
      <w:r>
        <w:rPr>
          <w:rStyle w:val="Nfaseforte"/>
          <w:b w:val="false"/>
          <w:bCs w:val="false"/>
          <w:i w:val="false"/>
          <w:caps w:val="false"/>
          <w:smallCaps w:val="false"/>
          <w:color w:val="000000"/>
          <w:spacing w:val="0"/>
          <w:sz w:val="22"/>
          <w:szCs w:val="22"/>
        </w:rPr>
        <w:t xml:space="preserve"> hotéis Disneyland. </w:t>
      </w:r>
      <w:r>
        <w:rPr>
          <w:b w:val="false"/>
          <w:bCs w:val="false"/>
          <w:i w:val="false"/>
          <w:caps w:val="false"/>
          <w:smallCaps w:val="false"/>
          <w:color w:val="000000"/>
          <w:spacing w:val="0"/>
          <w:sz w:val="22"/>
          <w:szCs w:val="22"/>
        </w:rPr>
        <w:t>Para chegar, você anda 20 minutos ou pega um trenzinho (€2).</w:t>
      </w:r>
    </w:p>
    <w:p>
      <w:pPr>
        <w:pStyle w:val="Normal"/>
        <w:numPr>
          <w:ilvl w:val="0"/>
          <w:numId w:val="11"/>
        </w:numPr>
        <w:spacing w:before="0" w:after="160"/>
        <w:jc w:val="both"/>
        <w:rPr/>
      </w:pPr>
      <w:r>
        <w:rPr>
          <w:b w:val="false"/>
          <w:bCs w:val="false"/>
          <w:i w:val="false"/>
          <w:caps w:val="false"/>
          <w:smallCaps w:val="false"/>
          <w:color w:val="000000"/>
          <w:spacing w:val="0"/>
          <w:sz w:val="22"/>
          <w:szCs w:val="22"/>
        </w:rPr>
        <w:t xml:space="preserve">Dicas: shows noturnos são maravilhosos; </w:t>
      </w:r>
      <w:r>
        <w:rPr>
          <w:rStyle w:val="Nfaseforte"/>
          <w:b w:val="false"/>
          <w:bCs w:val="false"/>
          <w:i w:val="false"/>
          <w:caps w:val="false"/>
          <w:smallCaps w:val="false"/>
          <w:color w:val="000000"/>
          <w:spacing w:val="0"/>
          <w:sz w:val="22"/>
          <w:szCs w:val="22"/>
          <w:u w:val="single"/>
        </w:rPr>
        <w:t>Disney Dreams</w:t>
      </w:r>
      <w:r>
        <w:rPr>
          <w:b w:val="false"/>
          <w:bCs w:val="false"/>
          <w:i w:val="false"/>
          <w:caps w:val="false"/>
          <w:smallCaps w:val="false"/>
          <w:color w:val="000000"/>
          <w:spacing w:val="0"/>
          <w:sz w:val="22"/>
          <w:szCs w:val="22"/>
        </w:rPr>
        <w:t xml:space="preserve"> tem fogos, efeitos na água e projeções no castelo (chegar 40 minutos antes), o Show </w:t>
      </w:r>
      <w:r>
        <w:rPr>
          <w:b w:val="false"/>
          <w:bCs w:val="false"/>
          <w:i w:val="false"/>
          <w:caps w:val="false"/>
          <w:smallCaps w:val="false"/>
          <w:color w:val="000000"/>
          <w:spacing w:val="0"/>
          <w:sz w:val="22"/>
          <w:szCs w:val="22"/>
          <w:u w:val="single"/>
        </w:rPr>
        <w:t>Iluminations</w:t>
      </w:r>
      <w:r>
        <w:rPr>
          <w:b w:val="false"/>
          <w:bCs w:val="false"/>
          <w:i w:val="false"/>
          <w:caps w:val="false"/>
          <w:smallCaps w:val="false"/>
          <w:color w:val="000000"/>
          <w:spacing w:val="0"/>
          <w:sz w:val="22"/>
          <w:szCs w:val="22"/>
        </w:rPr>
        <w:t xml:space="preserve"> é top. </w:t>
      </w:r>
      <w:r>
        <w:rPr>
          <w:rStyle w:val="Nfaseforte"/>
          <w:b w:val="false"/>
          <w:bCs w:val="false"/>
          <w:i w:val="false"/>
          <w:caps w:val="false"/>
          <w:smallCaps w:val="false"/>
          <w:color w:val="000000"/>
          <w:spacing w:val="0"/>
          <w:sz w:val="22"/>
          <w:szCs w:val="22"/>
        </w:rPr>
        <w:t>Leve lanche pois as comidas são caras</w:t>
      </w:r>
      <w:r>
        <w:rPr>
          <w:b w:val="false"/>
          <w:bCs w:val="false"/>
          <w:i w:val="false"/>
          <w:caps w:val="false"/>
          <w:smallCaps w:val="false"/>
          <w:color w:val="000000"/>
          <w:spacing w:val="0"/>
          <w:sz w:val="22"/>
          <w:szCs w:val="22"/>
        </w:rPr>
        <w:t xml:space="preserve">. Tem app para celular. Quando chegar, vá direto no Fastpass; você não escolhe o horário, nem reservar mais de uma vez e nem são todos os brinquedos (antes de retirar, veja o tempo da fila normal). Shows ao vivo são ótimas oportunidades para descansar (são em inglês e em francês): </w:t>
      </w:r>
      <w:r>
        <w:rPr>
          <w:rStyle w:val="Nfaseforte"/>
          <w:b w:val="false"/>
          <w:bCs w:val="false"/>
          <w:i w:val="false"/>
          <w:caps w:val="false"/>
          <w:smallCaps w:val="false"/>
          <w:color w:val="000000"/>
          <w:spacing w:val="0"/>
          <w:sz w:val="22"/>
          <w:szCs w:val="22"/>
        </w:rPr>
        <w:t>Animagique</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CinéMagique</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 xml:space="preserve">Stich </w:t>
      </w:r>
      <w:r>
        <w:rPr>
          <w:b w:val="false"/>
          <w:bCs w:val="false"/>
          <w:i w:val="false"/>
          <w:caps w:val="false"/>
          <w:smallCaps w:val="false"/>
          <w:color w:val="000000"/>
          <w:spacing w:val="0"/>
          <w:sz w:val="22"/>
          <w:szCs w:val="22"/>
        </w:rPr>
        <w:t xml:space="preserve">e o </w:t>
      </w:r>
      <w:r>
        <w:rPr>
          <w:rStyle w:val="Nfaseforte"/>
          <w:b w:val="false"/>
          <w:bCs w:val="false"/>
          <w:i w:val="false"/>
          <w:caps w:val="false"/>
          <w:smallCaps w:val="false"/>
          <w:color w:val="000000"/>
          <w:spacing w:val="0"/>
          <w:sz w:val="22"/>
          <w:szCs w:val="22"/>
        </w:rPr>
        <w:t xml:space="preserve">Cars Stunt Show; </w:t>
      </w:r>
      <w:r>
        <w:rPr>
          <w:rStyle w:val="Nfaseforte"/>
          <w:rFonts w:eastAsia="Calibri" w:cs="" w:cstheme="minorBidi" w:eastAsiaTheme="minorHAnsi"/>
          <w:b w:val="false"/>
          <w:bCs w:val="false"/>
          <w:i w:val="false"/>
          <w:caps w:val="false"/>
          <w:smallCaps w:val="false"/>
          <w:color w:val="CE181E"/>
          <w:spacing w:val="0"/>
          <w:kern w:val="0"/>
          <w:sz w:val="22"/>
          <w:szCs w:val="22"/>
          <w:lang w:val="pt-BR" w:eastAsia="en-US" w:bidi="ar-SA"/>
        </w:rPr>
        <w:t>Durante a semana</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 parque é mais vazio; ver horário no site quando estiver mais próximo (tenta ver em maio); Walt Disney Studios pela manhã e Disneyland à tarde/noite, pois os shows e paradas são melhores à noite. </w:t>
      </w:r>
      <w:r>
        <w:rPr>
          <w:rStyle w:val="Nfaseforte"/>
          <w:rFonts w:eastAsia="Calibri" w:cs="" w:cstheme="minorBidi" w:eastAsiaTheme="minorHAnsi"/>
          <w:b/>
          <w:i w:val="false"/>
          <w:caps w:val="false"/>
          <w:smallCaps w:val="false"/>
          <w:color w:val="000000"/>
          <w:spacing w:val="0"/>
          <w:kern w:val="0"/>
          <w:sz w:val="22"/>
          <w:szCs w:val="22"/>
          <w:highlight w:val="white"/>
          <w:lang w:val="pt-BR" w:eastAsia="en-US" w:bidi="ar-SA"/>
        </w:rPr>
        <w:t>Com a opção de 2 parques em 1 dia, você pode trocar de parque quando quiser</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w:t>
      </w:r>
    </w:p>
    <w:p>
      <w:pPr>
        <w:pStyle w:val="Normal"/>
        <w:numPr>
          <w:ilvl w:val="0"/>
          <w:numId w:val="11"/>
        </w:numPr>
        <w:spacing w:before="0" w:after="160"/>
        <w:jc w:val="both"/>
        <w:rPr/>
      </w:pP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Fazer uma escala de prioridade das atrações. Se der tempo, faça o que ficou com menor prioridade;</w:t>
      </w:r>
    </w:p>
    <w:p>
      <w:pPr>
        <w:pStyle w:val="Normal"/>
        <w:numPr>
          <w:ilvl w:val="0"/>
          <w:numId w:val="11"/>
        </w:numPr>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preço: de 60 a 70</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(comprar mais próximo, ver em maio);</w:t>
      </w:r>
    </w:p>
    <w:p>
      <w:pPr>
        <w:pStyle w:val="Normal"/>
        <w:numPr>
          <w:ilvl w:val="0"/>
          <w:numId w:val="11"/>
        </w:numPr>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Acesso: pegue o metrô e vá para as estações do </w:t>
      </w:r>
      <w:r>
        <w:rPr>
          <w:rFonts w:eastAsia="Calibri" w:cs="" w:cstheme="minorBidi" w:eastAsiaTheme="minorHAnsi"/>
          <w:b/>
          <w:bCs/>
          <w:i w:val="false"/>
          <w:caps w:val="false"/>
          <w:smallCaps w:val="false"/>
          <w:color w:val="000000"/>
          <w:spacing w:val="0"/>
          <w:kern w:val="0"/>
          <w:sz w:val="22"/>
          <w:szCs w:val="22"/>
          <w:lang w:val="pt-BR" w:eastAsia="en-US" w:bidi="ar-SA"/>
        </w:rPr>
        <w:t>RER 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 vermelho) de onde saem os trens RER A4 diretos até a </w:t>
      </w:r>
      <w:r>
        <w:rPr>
          <w:rFonts w:eastAsia="Calibri" w:cs="" w:cstheme="minorBidi" w:eastAsiaTheme="minorHAnsi"/>
          <w:b w:val="false"/>
          <w:bCs w:val="false"/>
          <w:i w:val="false"/>
          <w:caps w:val="false"/>
          <w:smallCaps w:val="false"/>
          <w:color w:val="000000"/>
          <w:spacing w:val="0"/>
          <w:kern w:val="0"/>
          <w:sz w:val="22"/>
          <w:szCs w:val="22"/>
          <w:u w:val="single"/>
          <w:lang w:val="pt-BR" w:eastAsia="en-US" w:bidi="ar-SA"/>
        </w:rPr>
        <w:t>estação Marne-la-Vallée</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em 45 minutos; últimos horários dos trens RER A em direção a Paris: 23:16, 23:31, 23:46, 00:00, 00:15 e 00:20 (confirmar no site).</w:t>
      </w:r>
    </w:p>
    <w:p>
      <w:pPr>
        <w:pStyle w:val="Normal"/>
        <w:spacing w:before="0" w:after="160"/>
        <w:jc w:val="left"/>
        <w:rPr>
          <w:rFonts w:ascii="Calibri" w:hAnsi="Calibri" w:eastAsia="Calibri" w:cs="" w:cstheme="minorBidi" w:eastAsiaTheme="minorHAnsi"/>
          <w:b w:val="false"/>
          <w:b w:val="false"/>
          <w:bCs w:val="false"/>
          <w:i w:val="false"/>
          <w:i w:val="false"/>
          <w:caps w:val="false"/>
          <w:smallCaps w:val="false"/>
          <w:color w:val="000000"/>
          <w:spacing w:val="0"/>
          <w:kern w:val="0"/>
          <w:sz w:val="22"/>
          <w:szCs w:val="22"/>
          <w:lang w:val="pt-BR" w:eastAsia="en-US" w:bidi="ar-SA"/>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r>
    </w:p>
    <w:p>
      <w:pPr>
        <w:pStyle w:val="Normal"/>
        <w:bidi w:val="0"/>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 xml:space="preserve">Bruges: </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conhecida como a Veneza do Norte, tem seu centro histórico declarado como patrimônio histórico da humanidade pela UNESCO;</w:t>
      </w:r>
      <w:r>
        <w:rPr>
          <w:rStyle w:val="Nfaseforte"/>
          <w:rFonts w:eastAsia="Calibri" w:cs="" w:cstheme="minorBidi" w:eastAsiaTheme="minorHAnsi"/>
          <w:b/>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passeio de barco pelos canais (8 euros, das 10h-17h por 30 minutos)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Grote</w:t>
      </w:r>
      <w:r>
        <w:rPr>
          <w:rStyle w:val="Nfaseforte"/>
          <w:rFonts w:eastAsia="Calibri" w:cs="" w:cstheme="minorBidi" w:eastAsiaTheme="minorHAnsi"/>
          <w:b/>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Market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(principal praça da cidade) e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Belfort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(campanário que oferece uma linda vista, mas precisa subir 366 degraus);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Burg</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(praça onde fica a prefeitura);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Igreja de Nossa Senhora</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Brouwerij De Halve Maan</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(cervejaria familiar com visitas guiadas);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Begijhnof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(jardim das beguinas), que é o meu lugar favorito; para os amantes de chocolate tem o museu </w:t>
      </w:r>
      <w:r>
        <w:rPr>
          <w:rStyle w:val="Nfaseforte"/>
          <w:rFonts w:eastAsia="Calibri" w:cs="" w:cstheme="minorBidi" w:eastAsiaTheme="minorHAnsi"/>
          <w:b/>
          <w:i w:val="false"/>
          <w:caps w:val="false"/>
          <w:smallCaps w:val="false"/>
          <w:color w:val="000000"/>
          <w:spacing w:val="0"/>
          <w:kern w:val="0"/>
          <w:sz w:val="22"/>
          <w:szCs w:val="22"/>
          <w:lang w:val="pt-BR" w:eastAsia="en-US" w:bidi="ar-SA"/>
        </w:rPr>
        <w:t>Choco-Story</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e galerias de arte, como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Groeningemuseum</w:t>
      </w:r>
      <w:r>
        <w:rPr>
          <w:rFonts w:eastAsia="Calibri" w:cs="" w:cstheme="minorBidi" w:eastAsiaTheme="minorHAnsi"/>
          <w:b/>
          <w:bCs/>
          <w:i w:val="false"/>
          <w:caps w:val="false"/>
          <w:smallCaps w:val="false"/>
          <w:color w:val="000000"/>
          <w:spacing w:val="0"/>
          <w:kern w:val="0"/>
          <w:sz w:val="22"/>
          <w:szCs w:val="22"/>
          <w:lang w:val="pt-BR" w:eastAsia="en-US" w:bidi="ar-SA"/>
        </w:rPr>
        <w:t xml:space="preserve"> </w:t>
      </w:r>
    </w:p>
    <w:p>
      <w:pPr>
        <w:pStyle w:val="Normal"/>
        <w:bidi w:val="0"/>
        <w:spacing w:before="0" w:after="160"/>
        <w:jc w:val="both"/>
        <w:rPr>
          <w:rFonts w:ascii="Calibri" w:hAnsi="Calibri"/>
          <w:color w:val="000000"/>
          <w:sz w:val="22"/>
          <w:szCs w:val="22"/>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1. Estação de trem: de lá explore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Minnewater Park</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e o famoso </w:t>
      </w:r>
      <w:r>
        <w:rPr>
          <w:rStyle w:val="Nfaseforte"/>
          <w:rFonts w:eastAsia="Calibri" w:cs="" w:cstheme="minorBidi" w:eastAsiaTheme="minorHAnsi"/>
          <w:b/>
          <w:i w:val="false"/>
          <w:caps w:val="false"/>
          <w:smallCaps w:val="false"/>
          <w:color w:val="000000"/>
          <w:spacing w:val="0"/>
          <w:kern w:val="0"/>
          <w:sz w:val="22"/>
          <w:szCs w:val="22"/>
          <w:lang w:val="pt-BR" w:eastAsia="en-US" w:bidi="ar-SA"/>
        </w:rPr>
        <w:t>Lago do Amor</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2. </w:t>
      </w:r>
      <w:r>
        <w:rPr>
          <w:rFonts w:eastAsia="Calibri" w:cs="" w:cstheme="minorBidi" w:eastAsiaTheme="minorHAnsi"/>
          <w:b/>
          <w:bCs/>
          <w:i w:val="false"/>
          <w:caps w:val="false"/>
          <w:smallCaps w:val="false"/>
          <w:color w:val="000000"/>
          <w:spacing w:val="0"/>
          <w:kern w:val="0"/>
          <w:sz w:val="22"/>
          <w:szCs w:val="22"/>
          <w:lang w:val="pt-BR" w:eastAsia="en-US" w:bidi="ar-SA"/>
        </w:rPr>
        <w:t>Begijinhof</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(45min; 6h30-18h30): o Museu de Beguinage oferece a experiência de observar a vida e as orações das freiras como acontecia há séculos. O nome Begijnhof (Beguinage) refere-se a um conjunto de pequenas construções usadas pelas beguinas, mulheres emancipadas que seguiram uma vida piedosa e de celibato. </w:t>
      </w:r>
      <w:r>
        <w:rPr>
          <w:b w:val="false"/>
          <w:i w:val="false"/>
          <w:caps w:val="false"/>
          <w:smallCaps w:val="false"/>
          <w:color w:val="000000"/>
          <w:spacing w:val="0"/>
          <w:sz w:val="22"/>
          <w:szCs w:val="22"/>
        </w:rPr>
        <w:t>As casas são dos séculos 17 e hoje vivem irmãs da Ordem de São Benedito e mulheres solteiras de Bruges. A igreja foi construída em 1602. A entrada é gratuita, mas respeite a privacidade do local. 2 euros para entrar na casa das beguinas, mas vale a pena.</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3. </w:t>
      </w:r>
      <w:r>
        <w:rPr>
          <w:rFonts w:eastAsia="Calibri" w:cs="" w:cstheme="minorBidi" w:eastAsiaTheme="minorHAnsi"/>
          <w:b/>
          <w:bCs/>
          <w:i w:val="false"/>
          <w:caps w:val="false"/>
          <w:smallCaps w:val="false"/>
          <w:color w:val="000000"/>
          <w:spacing w:val="0"/>
          <w:kern w:val="0"/>
          <w:sz w:val="22"/>
          <w:szCs w:val="22"/>
          <w:lang w:val="pt-BR" w:eastAsia="en-US" w:bidi="ar-SA"/>
        </w:rPr>
        <w:t>Brouwerij De Halve Maan</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(1h): cervejaria local que produz a Straffe Hendrik desde 1856. Pode reservar as visitas diárias para acompanhar o processo de fabricação da cerveja em inglês das 11h às 16h de 45 minutos que custa €10 incluído um copo de cerveja. Tour XL às 14h15 custa 19 e 1h30 e prova 3 cervejas. Da sala de secagem do lúpulo, no topo do prédio, aprecia-se uma bela vista da cidade; após a cervejaria pegue a </w:t>
      </w:r>
      <w:r>
        <w:rPr>
          <w:rFonts w:eastAsia="Calibri" w:cs="" w:cstheme="minorBidi" w:eastAsiaTheme="minorHAnsi"/>
          <w:b/>
          <w:bCs/>
          <w:i w:val="false"/>
          <w:caps w:val="false"/>
          <w:smallCaps w:val="false"/>
          <w:color w:val="000000"/>
          <w:spacing w:val="0"/>
          <w:kern w:val="0"/>
          <w:sz w:val="22"/>
          <w:szCs w:val="22"/>
          <w:lang w:val="pt-BR" w:eastAsia="en-US" w:bidi="ar-SA"/>
        </w:rPr>
        <w:t>rua Zonnekemeers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atravesse a ponte, vire a direita e ande margeando o rio até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Sint-Janshospitaal</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Hospital Medieval de São João - hospital do século 12 que funcionou até 1976 e que virou museu. Não vale a pena entrar) e a ponte próxima para tirar fotos</w:t>
      </w:r>
      <w:r>
        <w:rPr>
          <w:rFonts w:eastAsia="Calibri" w:cs="" w:cstheme="minorBidi" w:eastAsiaTheme="minorHAnsi"/>
          <w:b w:val="false"/>
          <w:bCs/>
          <w:i w:val="false"/>
          <w:caps w:val="false"/>
          <w:smallCaps w:val="false"/>
          <w:color w:val="000000"/>
          <w:spacing w:val="0"/>
          <w:kern w:val="0"/>
          <w:sz w:val="22"/>
          <w:szCs w:val="22"/>
          <w:lang w:val="pt-BR" w:eastAsia="en-US" w:bidi="ar-SA"/>
        </w:rPr>
        <w:t>.</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4. </w:t>
      </w:r>
      <w:r>
        <w:rPr>
          <w:rFonts w:eastAsia="Calibri" w:cs="" w:cstheme="minorBidi" w:eastAsiaTheme="minorHAnsi"/>
          <w:b/>
          <w:bCs/>
          <w:i w:val="false"/>
          <w:caps w:val="false"/>
          <w:smallCaps w:val="false"/>
          <w:color w:val="000000"/>
          <w:spacing w:val="0"/>
          <w:kern w:val="0"/>
          <w:sz w:val="22"/>
          <w:szCs w:val="22"/>
          <w:lang w:val="pt-BR" w:eastAsia="en-US" w:bidi="ar-SA"/>
        </w:rPr>
        <w:t>Igreja de Nossa Senhora</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 </w:t>
      </w:r>
      <w:r>
        <w:rPr>
          <w:rStyle w:val="Nfase"/>
          <w:rFonts w:eastAsia="Calibri" w:cs="" w:cstheme="minorBidi" w:eastAsiaTheme="minorHAnsi"/>
          <w:b w:val="false"/>
          <w:bCs/>
          <w:i w:val="false"/>
          <w:caps w:val="false"/>
          <w:smallCaps w:val="false"/>
          <w:color w:val="000000"/>
          <w:spacing w:val="0"/>
          <w:kern w:val="0"/>
          <w:sz w:val="22"/>
          <w:szCs w:val="22"/>
          <w:lang w:val="pt-BR" w:eastAsia="en-US" w:bidi="ar-SA"/>
        </w:rPr>
        <w:t>Onze Lieve Vrouwekerk (30min; 09h30-12h 13h30-17h, 6 euros):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há uma escultura de Michelangelo, a representação da Virgem Maria com Jesus (</w:t>
      </w:r>
      <w:r>
        <w:rPr>
          <w:rStyle w:val="Nfase"/>
          <w:rFonts w:eastAsia="Calibri" w:cs="" w:cstheme="minorBidi" w:eastAsiaTheme="minorHAnsi"/>
          <w:b w:val="false"/>
          <w:bCs/>
          <w:i/>
          <w:caps w:val="false"/>
          <w:smallCaps w:val="false"/>
          <w:color w:val="000000"/>
          <w:spacing w:val="0"/>
          <w:kern w:val="0"/>
          <w:sz w:val="22"/>
          <w:szCs w:val="22"/>
          <w:lang w:val="pt-BR" w:eastAsia="en-US" w:bidi="ar-SA"/>
        </w:rPr>
        <w:t>Madonna and Child</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de 1501; e os túmulos de Maria da Borgonha e Carlos o Negrito (09h30-18h); passe pela lateral da Igreja até chegar seu fundo para tirar fotos na </w:t>
      </w:r>
      <w:r>
        <w:rPr>
          <w:rFonts w:eastAsia="Calibri" w:cs="" w:cstheme="minorBidi" w:eastAsiaTheme="minorHAnsi"/>
          <w:b/>
          <w:bCs/>
          <w:i w:val="false"/>
          <w:caps w:val="false"/>
          <w:smallCaps w:val="false"/>
          <w:color w:val="000000"/>
          <w:spacing w:val="0"/>
          <w:kern w:val="0"/>
          <w:sz w:val="22"/>
          <w:szCs w:val="22"/>
          <w:lang w:val="pt-BR" w:eastAsia="en-US" w:bidi="ar-SA"/>
        </w:rPr>
        <w:t xml:space="preserve">Bonifacius Bridge;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de lá siga pela rua Dijver até a rua</w:t>
      </w:r>
      <w:r>
        <w:rPr>
          <w:rFonts w:eastAsia="Calibri" w:cs="" w:cstheme="minorBidi" w:eastAsiaTheme="minorHAnsi"/>
          <w:b/>
          <w:bCs/>
          <w:i w:val="false"/>
          <w:caps w:val="false"/>
          <w:smallCaps w:val="false"/>
          <w:color w:val="000000"/>
          <w:spacing w:val="0"/>
          <w:kern w:val="0"/>
          <w:sz w:val="22"/>
          <w:szCs w:val="22"/>
          <w:lang w:val="pt-BR" w:eastAsia="en-US" w:bidi="ar-SA"/>
        </w:rPr>
        <w:t xml:space="preserve"> Rozenhoedkaai, </w:t>
      </w:r>
      <w:r>
        <w:rPr>
          <w:rFonts w:eastAsia="Calibri" w:cs="" w:cstheme="minorBidi" w:eastAsiaTheme="minorHAnsi"/>
          <w:b w:val="false"/>
          <w:bCs/>
          <w:i w:val="false"/>
          <w:caps w:val="false"/>
          <w:smallCaps w:val="false"/>
          <w:color w:val="000000"/>
          <w:spacing w:val="0"/>
          <w:kern w:val="0"/>
          <w:sz w:val="22"/>
          <w:szCs w:val="22"/>
          <w:lang w:val="pt-BR" w:eastAsia="en-US" w:bidi="ar-SA"/>
        </w:rPr>
        <w:t>um dos lugares mais fotografado da cidade com jeito de cartão postal romântico. Você pode pegar o barco para passear nos canais nessa rua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(pode ver o muro da cerveja também);</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6. </w:t>
      </w:r>
      <w:r>
        <w:rPr>
          <w:rFonts w:eastAsia="Calibri" w:cs="" w:cstheme="minorBidi" w:eastAsiaTheme="minorHAnsi"/>
          <w:b/>
          <w:bCs/>
          <w:i w:val="false"/>
          <w:caps w:val="false"/>
          <w:smallCaps w:val="false"/>
          <w:color w:val="000000"/>
          <w:spacing w:val="0"/>
          <w:kern w:val="0"/>
          <w:sz w:val="22"/>
          <w:szCs w:val="22"/>
          <w:lang w:val="pt-BR" w:eastAsia="en-US" w:bidi="ar-SA"/>
        </w:rPr>
        <w:t>Grote Market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(30min): a praça do mercado central da cidade, do século 13, é cercada por casas medievais. Existem restaurantes na praça ou as famosas almôndegas com batata frita nas carrocinhas em frente ao Campanário; no meio da praça estão as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estátuas de Jan Breydel e Pieter de Coninck</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açougueiro e tecelão que lutaram na Batalha de Golden Spurs entre a França e o condado de Flandres. </w:t>
      </w:r>
      <w:r>
        <w:rPr>
          <w:rFonts w:eastAsia="Calibri" w:cs="" w:cstheme="minorBidi" w:eastAsiaTheme="minorHAnsi"/>
          <w:b/>
          <w:bCs/>
          <w:i w:val="false"/>
          <w:caps w:val="false"/>
          <w:smallCaps w:val="false"/>
          <w:color w:val="000000"/>
          <w:spacing w:val="0"/>
          <w:kern w:val="0"/>
          <w:sz w:val="22"/>
          <w:szCs w:val="22"/>
          <w:lang w:val="pt-BR" w:eastAsia="en-US" w:bidi="ar-SA"/>
        </w:rPr>
        <w:t>Belfort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(30min + fila): torre octogonal erguida no século 13, na qual é guardada a carta constitucional da época medieval. Abriga um campanário, torre </w:t>
      </w:r>
      <w:r>
        <w:rPr>
          <w:rFonts w:eastAsia="Calibri" w:cs="" w:ascii="sans-serif" w:hAnsi="sans-serif" w:cstheme="minorBidi" w:eastAsiaTheme="minorHAnsi"/>
          <w:b w:val="false"/>
          <w:bCs/>
          <w:i w:val="false"/>
          <w:caps w:val="false"/>
          <w:smallCaps w:val="false"/>
          <w:color w:val="222222"/>
          <w:spacing w:val="0"/>
          <w:kern w:val="0"/>
          <w:sz w:val="21"/>
          <w:szCs w:val="22"/>
          <w:lang w:val="pt-BR" w:eastAsia="en-US" w:bidi="ar-SA"/>
        </w:rPr>
        <w:t>desenhada para conter</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sinos, do século XII com 47 sinos e uma visão panorâmica por meio de 366 degraus. 10€</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7. </w:t>
      </w:r>
      <w:r>
        <w:rPr>
          <w:rFonts w:eastAsia="Calibri" w:cs="" w:cstheme="minorBidi" w:eastAsiaTheme="minorHAnsi"/>
          <w:b/>
          <w:bCs/>
          <w:i w:val="false"/>
          <w:caps w:val="false"/>
          <w:smallCaps w:val="false"/>
          <w:color w:val="000000"/>
          <w:spacing w:val="0"/>
          <w:kern w:val="0"/>
          <w:sz w:val="22"/>
          <w:szCs w:val="22"/>
          <w:lang w:val="pt-BR" w:eastAsia="en-US" w:bidi="ar-SA"/>
        </w:rPr>
        <w:t>Praça Burg</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(30min): lá está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Prefeitura de Bruges  (Stadhuis), </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que foi construída entre 1376 e 1420 e é uma das mais antigas da Bélgica. Você pode visitar o salão gótico restaurado, notável pelo teto abobadado de 1385. A</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Basiliek Heilig Bloed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(Basílica do Sangue Sagrado) é acoplada ao prédio e nela se encontra um pedaço de tecido que contém o sangue de Jesus, coletado por José de Arimateia. Há mais de 750 anos esse artefato, encontrado em uma cruzada para Jerusalém no século 12, é venerado nesta Igreja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1"/>
          <w:szCs w:val="22"/>
          <w:lang w:val="pt-BR" w:eastAsia="en-US" w:bidi="ar-SA"/>
        </w:rPr>
        <w:t>09:30 - 12:30 h / 14:00 - 17:30 h, 2,5 euros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A Estátua dos Amantes carrega a lenda de que o sapo de bronze, que fica nos pés da estátua, deve ser beijado pelas pessoas. O beijo de número 100.000 fará com que o sapo transforme-se em um príncipe (ou princesa). Alguns dizem que o sapo transformado será para sempre o amor da vida de quem o beijou, enquanto outros acreditam apenas que o beijo no sapo pode trazer sorte. </w:t>
      </w:r>
    </w:p>
    <w:p>
      <w:pPr>
        <w:pStyle w:val="Normal"/>
        <w:bidi w:val="0"/>
        <w:spacing w:before="0" w:after="160"/>
        <w:jc w:val="both"/>
        <w:rPr>
          <w:rFonts w:ascii="Calibri" w:hAnsi="Calibri"/>
          <w:color w:val="000000"/>
          <w:sz w:val="22"/>
          <w:szCs w:val="22"/>
        </w:rPr>
      </w:pPr>
      <w:r>
        <w:rPr>
          <w:rFonts w:eastAsia="Calibri" w:cs="" w:cstheme="minorBidi" w:eastAsiaTheme="minorHAnsi"/>
          <w:b w:val="false"/>
          <w:bCs/>
          <w:i w:val="false"/>
          <w:caps w:val="false"/>
          <w:smallCaps w:val="false"/>
          <w:color w:val="000000"/>
          <w:spacing w:val="0"/>
          <w:kern w:val="0"/>
          <w:sz w:val="22"/>
          <w:szCs w:val="22"/>
          <w:lang w:val="pt-BR" w:eastAsia="en-US" w:bidi="ar-SA"/>
        </w:rPr>
        <w:t>Trajeto de 2,7km ou 34min (só ida);</w:t>
      </w:r>
    </w:p>
    <w:p>
      <w:pPr>
        <w:pStyle w:val="Normal"/>
        <w:bidi w:val="0"/>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de lá passe pela rua</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Groenerei </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 xml:space="preserve">para tirar fotos.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Andar por toda a rua charmosa </w:t>
      </w:r>
      <w:r>
        <w:rPr>
          <w:rStyle w:val="Nfaseforte"/>
          <w:rFonts w:eastAsia="Calibri" w:cs="" w:cstheme="minorBidi" w:eastAsiaTheme="minorHAnsi"/>
          <w:b/>
          <w:i w:val="false"/>
          <w:iCs w:val="false"/>
          <w:caps w:val="false"/>
          <w:smallCaps w:val="false"/>
          <w:color w:val="000000"/>
          <w:spacing w:val="0"/>
          <w:kern w:val="0"/>
          <w:sz w:val="22"/>
          <w:szCs w:val="22"/>
          <w:lang w:val="pt-BR" w:eastAsia="en-US" w:bidi="ar-SA"/>
        </w:rPr>
        <w:t>Spiegelrei</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desde a praça Jan Van Eyckplein.</w:t>
      </w:r>
    </w:p>
    <w:p>
      <w:pPr>
        <w:pStyle w:val="Corpodetexto"/>
        <w:bidi w:val="0"/>
        <w:spacing w:before="0" w:after="160"/>
        <w:jc w:val="both"/>
        <w:rPr>
          <w:rFonts w:ascii="Calibri" w:hAnsi="Calibri"/>
          <w:color w:val="000000"/>
          <w:sz w:val="22"/>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Simon Stevinplein</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w:t>
      </w:r>
      <w:r>
        <w:rPr>
          <w:b w:val="false"/>
          <w:bCs w:val="false"/>
          <w:i w:val="false"/>
          <w:caps w:val="false"/>
          <w:smallCaps w:val="false"/>
          <w:color w:val="000000"/>
          <w:spacing w:val="0"/>
          <w:sz w:val="22"/>
          <w:szCs w:val="22"/>
        </w:rPr>
        <w:t>raça</w:t>
      </w:r>
      <w:r>
        <w:rPr>
          <w:b w:val="false"/>
          <w:i w:val="false"/>
          <w:caps w:val="false"/>
          <w:smallCaps w:val="false"/>
          <w:color w:val="000000"/>
          <w:spacing w:val="0"/>
          <w:sz w:val="22"/>
          <w:szCs w:val="22"/>
        </w:rPr>
        <w:t xml:space="preserve"> dedicada ao matemático Simon Stevin, que contém alguns brinquedos para crianças e, dependendo do dia, uma feirinha de antiguidades (só se der tempo, nada de mais);</w:t>
      </w:r>
    </w:p>
    <w:p>
      <w:pPr>
        <w:pStyle w:val="Ttulo2"/>
        <w:numPr>
          <w:ilvl w:val="1"/>
          <w:numId w:val="2"/>
        </w:numPr>
        <w:bidi w:val="0"/>
        <w:spacing w:before="0" w:after="160"/>
        <w:jc w:val="both"/>
        <w:rPr/>
      </w:pPr>
      <w:r>
        <w:rPr>
          <w:rStyle w:val="Nfaseforte"/>
          <w:rFonts w:ascii="Calibri" w:hAnsi="Calibri"/>
          <w:b/>
          <w:i w:val="false"/>
          <w:caps w:val="false"/>
          <w:smallCaps w:val="false"/>
          <w:color w:val="000000"/>
          <w:spacing w:val="0"/>
          <w:sz w:val="22"/>
          <w:szCs w:val="22"/>
        </w:rPr>
        <w:t>Museu Groenige</w:t>
      </w:r>
      <w:r>
        <w:rPr>
          <w:rStyle w:val="Nfaseforte"/>
          <w:rFonts w:ascii="Calibri" w:hAnsi="Calibri"/>
          <w:b w:val="false"/>
          <w:bCs w:val="false"/>
          <w:i w:val="false"/>
          <w:caps w:val="false"/>
          <w:smallCaps w:val="false"/>
          <w:color w:val="000000"/>
          <w:spacing w:val="0"/>
          <w:sz w:val="22"/>
          <w:szCs w:val="22"/>
        </w:rPr>
        <w:t>:</w:t>
      </w:r>
      <w:r>
        <w:rPr>
          <w:rFonts w:ascii="Calibri" w:hAnsi="Calibri"/>
          <w:b w:val="false"/>
          <w:i w:val="false"/>
          <w:caps w:val="false"/>
          <w:smallCaps w:val="false"/>
          <w:color w:val="000000"/>
          <w:spacing w:val="0"/>
          <w:sz w:val="22"/>
          <w:szCs w:val="22"/>
        </w:rPr>
        <w:t xml:space="preserve"> principal museu da cidade com pinturas de mestres flamengos e holandeses. A obra com mais impacto é o </w:t>
      </w:r>
      <w:r>
        <w:rPr>
          <w:rStyle w:val="Nfaseforte"/>
          <w:rFonts w:ascii="Calibri" w:hAnsi="Calibri"/>
          <w:b/>
          <w:i w:val="false"/>
          <w:caps w:val="false"/>
          <w:smallCaps w:val="false"/>
          <w:color w:val="000000"/>
          <w:spacing w:val="0"/>
          <w:sz w:val="22"/>
          <w:szCs w:val="22"/>
        </w:rPr>
        <w:t xml:space="preserve">Tríptico </w:t>
      </w:r>
      <w:r>
        <w:rPr>
          <w:rStyle w:val="Nfase"/>
          <w:rFonts w:ascii="Calibri" w:hAnsi="Calibri"/>
          <w:b/>
          <w:i w:val="false"/>
          <w:caps w:val="false"/>
          <w:smallCaps w:val="false"/>
          <w:color w:val="000000"/>
          <w:spacing w:val="0"/>
          <w:sz w:val="22"/>
          <w:szCs w:val="22"/>
        </w:rPr>
        <w:t xml:space="preserve">Moreel </w:t>
      </w:r>
      <w:r>
        <w:rPr>
          <w:rFonts w:ascii="Calibri" w:hAnsi="Calibri"/>
          <w:b w:val="false"/>
          <w:i w:val="false"/>
          <w:caps w:val="false"/>
          <w:smallCaps w:val="false"/>
          <w:color w:val="000000"/>
          <w:spacing w:val="0"/>
          <w:sz w:val="22"/>
          <w:szCs w:val="22"/>
        </w:rPr>
        <w:t>(1484). (não vai ter tempo tempo)</w:t>
      </w:r>
    </w:p>
    <w:p>
      <w:pPr>
        <w:pStyle w:val="Normal"/>
        <w:bidi w:val="0"/>
        <w:spacing w:before="0" w:after="160"/>
        <w:jc w:val="both"/>
        <w:rPr>
          <w:rFonts w:ascii="Calibri" w:hAnsi="Calibri"/>
          <w:color w:val="000000"/>
          <w:sz w:val="22"/>
          <w:szCs w:val="22"/>
        </w:rPr>
      </w:pPr>
      <w:r>
        <w:rPr>
          <w:rFonts w:eastAsia="Calibri" w:cs="" w:cstheme="minorBidi" w:eastAsiaTheme="minorHAnsi"/>
          <w:b w:val="false"/>
          <w:bCs/>
          <w:i w:val="false"/>
          <w:caps w:val="false"/>
          <w:smallCaps w:val="false"/>
          <w:color w:val="000000"/>
          <w:spacing w:val="0"/>
          <w:kern w:val="0"/>
          <w:sz w:val="22"/>
          <w:szCs w:val="22"/>
          <w:lang w:val="pt-BR" w:eastAsia="en-US" w:bidi="ar-SA"/>
        </w:rPr>
        <w:t>Choco-Story (não vai dar tempo);</w:t>
      </w:r>
    </w:p>
    <w:p>
      <w:pPr>
        <w:pStyle w:val="Ttulo2"/>
        <w:numPr>
          <w:ilvl w:val="1"/>
          <w:numId w:val="2"/>
        </w:numPr>
        <w:bidi w:val="0"/>
        <w:spacing w:before="0" w:after="160"/>
        <w:jc w:val="both"/>
        <w:rPr/>
      </w:pPr>
      <w:r>
        <w:rPr>
          <w:rFonts w:ascii="Calibri" w:hAnsi="Calibri"/>
          <w:b w:val="false"/>
          <w:i w:val="false"/>
          <w:caps w:val="false"/>
          <w:smallCaps w:val="false"/>
          <w:color w:val="000000"/>
          <w:spacing w:val="0"/>
          <w:sz w:val="22"/>
          <w:szCs w:val="22"/>
        </w:rPr>
        <w:t xml:space="preserve">Pesquisar </w:t>
      </w:r>
      <w:r>
        <w:rPr>
          <w:rStyle w:val="Nfaseforte"/>
          <w:rFonts w:ascii="Calibri" w:hAnsi="Calibri"/>
          <w:b/>
          <w:caps w:val="false"/>
          <w:smallCaps w:val="false"/>
          <w:color w:val="000000"/>
          <w:spacing w:val="0"/>
          <w:sz w:val="22"/>
          <w:szCs w:val="22"/>
        </w:rPr>
        <w:t>Jeruzalemkerk</w:t>
      </w:r>
      <w:r>
        <w:rPr>
          <w:rFonts w:ascii="Calibri" w:hAnsi="Calibri"/>
          <w:b w:val="false"/>
          <w:i w:val="false"/>
          <w:caps w:val="false"/>
          <w:smallCaps w:val="false"/>
          <w:color w:val="000000"/>
          <w:spacing w:val="0"/>
          <w:sz w:val="22"/>
          <w:szCs w:val="22"/>
        </w:rPr>
        <w:t xml:space="preserve"> </w:t>
      </w:r>
    </w:p>
    <w:p>
      <w:pPr>
        <w:pStyle w:val="Ttulo2"/>
        <w:numPr>
          <w:ilvl w:val="1"/>
          <w:numId w:val="2"/>
        </w:numPr>
        <w:bidi w:val="0"/>
        <w:spacing w:before="0" w:after="160"/>
        <w:jc w:val="both"/>
        <w:rPr/>
      </w:pPr>
      <w:r>
        <w:rPr>
          <w:rStyle w:val="Nfaseforte"/>
          <w:rFonts w:ascii="Calibri" w:hAnsi="Calibri"/>
          <w:b w:val="false"/>
          <w:bCs w:val="false"/>
          <w:i w:val="false"/>
          <w:caps w:val="false"/>
          <w:smallCaps w:val="false"/>
          <w:color w:val="000000"/>
          <w:spacing w:val="0"/>
          <w:sz w:val="22"/>
          <w:szCs w:val="22"/>
        </w:rPr>
        <w:t>Pesquisar</w:t>
      </w:r>
      <w:r>
        <w:rPr>
          <w:rStyle w:val="Nfaseforte"/>
          <w:rFonts w:ascii="Calibri" w:hAnsi="Calibri"/>
          <w:b/>
          <w:i w:val="false"/>
          <w:caps w:val="false"/>
          <w:smallCaps w:val="false"/>
          <w:color w:val="000000"/>
          <w:spacing w:val="0"/>
          <w:sz w:val="22"/>
          <w:szCs w:val="22"/>
        </w:rPr>
        <w:t xml:space="preserve"> </w:t>
      </w:r>
      <w:r>
        <w:rPr>
          <w:rStyle w:val="Nfaseforte"/>
          <w:rFonts w:ascii="Calibri" w:hAnsi="Calibri"/>
          <w:b/>
          <w:caps w:val="false"/>
          <w:smallCaps w:val="false"/>
          <w:color w:val="000000"/>
          <w:spacing w:val="0"/>
          <w:sz w:val="22"/>
          <w:szCs w:val="22"/>
        </w:rPr>
        <w:t>Kruispoort</w:t>
      </w:r>
      <w:r>
        <w:rPr>
          <w:rFonts w:ascii="Calibri" w:hAnsi="Calibri"/>
          <w:b w:val="false"/>
          <w:i w:val="false"/>
          <w:caps w:val="false"/>
          <w:smallCaps w:val="false"/>
          <w:color w:val="000000"/>
          <w:spacing w:val="0"/>
          <w:sz w:val="22"/>
          <w:szCs w:val="22"/>
        </w:rPr>
        <w:t xml:space="preserve">, um dos portões das antigas muralhas de Bruges, e que dava acesso à cidade fortificada pelo oriente seguimos junto ao rio e passamos por dois moinhos (a cidade chegou a ter vinte), o </w:t>
      </w:r>
      <w:r>
        <w:rPr>
          <w:rStyle w:val="Nfaseforte"/>
          <w:rFonts w:ascii="Calibri" w:hAnsi="Calibri"/>
          <w:b/>
          <w:caps w:val="false"/>
          <w:smallCaps w:val="false"/>
          <w:color w:val="000000"/>
          <w:spacing w:val="0"/>
          <w:sz w:val="22"/>
          <w:szCs w:val="22"/>
        </w:rPr>
        <w:t xml:space="preserve">St Janhuismolen </w:t>
      </w:r>
      <w:r>
        <w:rPr>
          <w:rFonts w:ascii="Calibri" w:hAnsi="Calibri"/>
          <w:b w:val="false"/>
          <w:i w:val="false"/>
          <w:caps w:val="false"/>
          <w:smallCaps w:val="false"/>
          <w:color w:val="000000"/>
          <w:spacing w:val="0"/>
          <w:sz w:val="22"/>
          <w:szCs w:val="22"/>
        </w:rPr>
        <w:t xml:space="preserve">e o </w:t>
      </w:r>
      <w:r>
        <w:rPr>
          <w:rStyle w:val="Nfaseforte"/>
          <w:rFonts w:ascii="Calibri" w:hAnsi="Calibri"/>
          <w:b/>
          <w:caps w:val="false"/>
          <w:smallCaps w:val="false"/>
          <w:color w:val="000000"/>
          <w:spacing w:val="0"/>
          <w:sz w:val="22"/>
          <w:szCs w:val="22"/>
        </w:rPr>
        <w:t>Koeleweimolen</w:t>
      </w:r>
      <w:r>
        <w:rPr>
          <w:rFonts w:ascii="Calibri" w:hAnsi="Calibri"/>
          <w:b w:val="false"/>
          <w:i w:val="false"/>
          <w:caps w:val="false"/>
          <w:smallCaps w:val="false"/>
          <w:color w:val="000000"/>
          <w:spacing w:val="0"/>
          <w:sz w:val="22"/>
          <w:szCs w:val="22"/>
        </w:rPr>
        <w:t>, sendo que o primeiro é original da cidade, erguido em 1770. (só se der tempo porque é mais longe)</w:t>
      </w:r>
    </w:p>
    <w:p>
      <w:pPr>
        <w:pStyle w:val="Ttulo2"/>
        <w:numPr>
          <w:ilvl w:val="1"/>
          <w:numId w:val="2"/>
        </w:numPr>
        <w:bidi w:val="0"/>
        <w:spacing w:before="0" w:after="160"/>
        <w:jc w:val="both"/>
        <w:rPr/>
      </w:pPr>
      <w:r>
        <w:rPr>
          <w:rStyle w:val="Nfaseforte"/>
          <w:rFonts w:ascii="Calibri" w:hAnsi="Calibri"/>
          <w:b/>
          <w:caps w:val="false"/>
          <w:smallCaps w:val="false"/>
          <w:color w:val="000000"/>
          <w:spacing w:val="0"/>
          <w:sz w:val="22"/>
          <w:szCs w:val="22"/>
        </w:rPr>
        <w:t>Blinde Ezelstraat</w:t>
      </w:r>
      <w:r>
        <w:rPr>
          <w:rStyle w:val="Nfaseforte"/>
          <w:rFonts w:ascii="Calibri" w:hAnsi="Calibri"/>
          <w:b w:val="false"/>
          <w:i w:val="false"/>
          <w:caps w:val="false"/>
          <w:smallCaps w:val="false"/>
          <w:color w:val="000000"/>
          <w:spacing w:val="0"/>
          <w:sz w:val="22"/>
          <w:szCs w:val="22"/>
        </w:rPr>
        <w:t xml:space="preserve">: rua do Burro Cego; </w:t>
      </w:r>
    </w:p>
    <w:p>
      <w:pPr>
        <w:pStyle w:val="Corpodetexto"/>
        <w:bidi w:val="0"/>
        <w:spacing w:before="0" w:after="160"/>
        <w:jc w:val="both"/>
        <w:rPr/>
      </w:pPr>
      <w:r>
        <w:rPr>
          <w:b w:val="false"/>
          <w:i w:val="false"/>
          <w:caps w:val="false"/>
          <w:smallCaps w:val="false"/>
          <w:color w:val="000000"/>
          <w:spacing w:val="0"/>
          <w:sz w:val="22"/>
          <w:szCs w:val="22"/>
        </w:rPr>
        <w:t xml:space="preserve">Tentar fazer quanto estiver voltando: rua mais comercial da cidade, </w:t>
      </w:r>
      <w:r>
        <w:rPr>
          <w:rStyle w:val="Nfaseforte"/>
          <w:b/>
          <w:caps w:val="false"/>
          <w:smallCaps w:val="false"/>
          <w:color w:val="000000"/>
          <w:spacing w:val="0"/>
          <w:sz w:val="22"/>
          <w:szCs w:val="22"/>
        </w:rPr>
        <w:t xml:space="preserve">Steenstraat </w:t>
      </w:r>
      <w:r>
        <w:rPr>
          <w:rStyle w:val="Nfaseforte"/>
          <w:b w:val="false"/>
          <w:i w:val="false"/>
          <w:caps w:val="false"/>
          <w:smallCaps w:val="false"/>
          <w:color w:val="000000"/>
          <w:spacing w:val="0"/>
          <w:sz w:val="22"/>
          <w:szCs w:val="22"/>
        </w:rPr>
        <w:t>(mas se n der n tem nada demais nela)</w:t>
      </w:r>
      <w:r>
        <w:rPr>
          <w:b w:val="false"/>
          <w:i w:val="false"/>
          <w:caps w:val="false"/>
          <w:smallCaps w:val="false"/>
          <w:color w:val="000000"/>
          <w:spacing w:val="0"/>
          <w:sz w:val="22"/>
          <w:szCs w:val="22"/>
        </w:rPr>
        <w:t xml:space="preserve">, até chegarmos à </w:t>
      </w:r>
      <w:r>
        <w:rPr>
          <w:rStyle w:val="Nfaseforte"/>
          <w:b/>
          <w:caps w:val="false"/>
          <w:smallCaps w:val="false"/>
          <w:color w:val="000000"/>
          <w:spacing w:val="0"/>
          <w:sz w:val="22"/>
          <w:szCs w:val="22"/>
        </w:rPr>
        <w:t>Sint Salvator-Kathedraal</w:t>
      </w:r>
      <w:r>
        <w:rPr>
          <w:b w:val="false"/>
          <w:i w:val="false"/>
          <w:caps w:val="false"/>
          <w:smallCaps w:val="false"/>
          <w:color w:val="000000"/>
          <w:spacing w:val="0"/>
          <w:sz w:val="22"/>
          <w:szCs w:val="22"/>
        </w:rPr>
        <w:t>, a catedral da cidade.</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p>
    <w:p>
      <w:pPr>
        <w:pStyle w:val="Normal"/>
        <w:bidi w:val="0"/>
        <w:spacing w:before="0" w:after="160"/>
        <w:jc w:val="both"/>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a partir de Paris: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pegue o trem rápido na </w:t>
      </w:r>
      <w:r>
        <w:rPr>
          <w:rStyle w:val="Nfase"/>
          <w:rFonts w:eastAsia="Calibri" w:cs="" w:cstheme="minorBidi" w:eastAsiaTheme="minorHAnsi"/>
          <w:b w:val="false"/>
          <w:bCs/>
          <w:i w:val="false"/>
          <w:caps w:val="false"/>
          <w:smallCaps w:val="false"/>
          <w:color w:val="000000"/>
          <w:spacing w:val="0"/>
          <w:kern w:val="0"/>
          <w:sz w:val="22"/>
          <w:szCs w:val="22"/>
          <w:lang w:val="pt-BR" w:eastAsia="en-US" w:bidi="ar-SA"/>
        </w:rPr>
        <w:t xml:space="preserve">Gare du Nord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para Bruxelas e lá você fará a baldeação para Bruges. A viagem dura aproximadamente 2 horas e meia e os preços variam de acordo com o horário e com a antecedência com que compre. Veja </w:t>
      </w:r>
      <w:hyperlink r:id="rId9" w:tgtFrame="_blank">
        <w:r>
          <w:rPr>
            <w:rStyle w:val="LinkdaInternet"/>
            <w:rFonts w:eastAsia="Calibri" w:cs="" w:cstheme="minorBidi" w:eastAsiaTheme="minorHAnsi"/>
            <w:b w:val="false"/>
            <w:bCs/>
            <w:i w:val="false"/>
            <w:caps w:val="false"/>
            <w:smallCaps w:val="false"/>
            <w:strike w:val="false"/>
            <w:dstrike w:val="false"/>
            <w:color w:val="000000"/>
            <w:spacing w:val="0"/>
            <w:kern w:val="0"/>
            <w:sz w:val="22"/>
            <w:szCs w:val="22"/>
            <w:highlight w:val="white"/>
            <w:u w:val="none"/>
            <w:effect w:val="none"/>
            <w:lang w:val="pt-BR" w:eastAsia="en-US" w:bidi="ar-SA"/>
          </w:rPr>
          <w:t>horários e preços aqui</w:t>
        </w:r>
      </w:hyperlink>
      <w:r>
        <w:rPr>
          <w:rFonts w:eastAsia="Calibri" w:cs="" w:cstheme="minorBidi" w:eastAsiaTheme="minorHAnsi"/>
          <w:b w:val="false"/>
          <w:bCs/>
          <w:i w:val="false"/>
          <w:caps w:val="false"/>
          <w:smallCaps w:val="false"/>
          <w:color w:val="000000"/>
          <w:spacing w:val="0"/>
          <w:kern w:val="0"/>
          <w:sz w:val="22"/>
          <w:szCs w:val="22"/>
          <w:lang w:val="pt-BR" w:eastAsia="en-US" w:bidi="ar-SA"/>
        </w:rPr>
        <w:t>.</w:t>
      </w:r>
      <w:r>
        <w:rPr>
          <w:rFonts w:eastAsia="Calibri" w:cs="" w:cstheme="minorBidi" w:eastAsiaTheme="minorHAnsi"/>
          <w:b/>
          <w:bCs/>
          <w:i w:val="false"/>
          <w:caps w:val="false"/>
          <w:smallCaps w:val="false"/>
          <w:color w:val="000000"/>
          <w:spacing w:val="0"/>
          <w:kern w:val="0"/>
          <w:sz w:val="22"/>
          <w:szCs w:val="22"/>
          <w:lang w:val="pt-BR" w:eastAsia="en-US" w:bidi="ar-SA"/>
        </w:rPr>
        <w:t xml:space="preserve"> Geralmente 45 euros o trecho.</w:t>
      </w:r>
    </w:p>
    <w:p>
      <w:pPr>
        <w:pStyle w:val="Normal"/>
        <w:bidi w:val="0"/>
        <w:spacing w:before="0" w:after="160"/>
        <w:jc w:val="both"/>
        <w:rPr>
          <w:rFonts w:ascii="Calibri" w:hAnsi="Calibri"/>
          <w:color w:val="000000"/>
          <w:sz w:val="22"/>
          <w:szCs w:val="22"/>
        </w:rPr>
      </w:pPr>
      <w:r>
        <w:rPr>
          <w:rFonts w:eastAsia="Calibri" w:cs="" w:cstheme="minorBidi" w:eastAsiaTheme="minorHAnsi"/>
          <w:b/>
          <w:bCs/>
          <w:i w:val="false"/>
          <w:caps w:val="false"/>
          <w:smallCaps w:val="false"/>
          <w:color w:val="000000"/>
          <w:spacing w:val="0"/>
          <w:kern w:val="0"/>
          <w:sz w:val="22"/>
          <w:szCs w:val="22"/>
          <w:lang w:val="pt-BR" w:eastAsia="en-US" w:bidi="ar-SA"/>
        </w:rPr>
        <w:t>Gastronomia:</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para tomar cervejas belgas é o </w:t>
      </w:r>
      <w:r>
        <w:rPr>
          <w:rStyle w:val="Nfaseforte"/>
          <w:rFonts w:eastAsia="Calibri" w:cs="" w:cstheme="minorBidi" w:eastAsiaTheme="minorHAnsi"/>
          <w:i w:val="false"/>
          <w:caps w:val="false"/>
          <w:smallCaps w:val="false"/>
          <w:color w:val="000000"/>
          <w:spacing w:val="0"/>
          <w:kern w:val="0"/>
          <w:sz w:val="22"/>
          <w:szCs w:val="22"/>
          <w:lang w:val="pt-BR" w:eastAsia="en-US" w:bidi="ar-SA"/>
        </w:rPr>
        <w:t>‘</w:t>
      </w:r>
      <w:r>
        <w:rPr>
          <w:rStyle w:val="Nfaseforte"/>
          <w:rFonts w:eastAsia="Calibri" w:cs="" w:cstheme="minorBidi" w:eastAsiaTheme="minorHAnsi"/>
          <w:b/>
          <w:i w:val="false"/>
          <w:caps w:val="false"/>
          <w:smallCaps w:val="false"/>
          <w:color w:val="000000"/>
          <w:spacing w:val="0"/>
          <w:kern w:val="0"/>
          <w:sz w:val="22"/>
          <w:szCs w:val="22"/>
          <w:lang w:val="pt-BR" w:eastAsia="en-US" w:bidi="ar-SA"/>
        </w:rPr>
        <w:t>T Brugs Beertje</w:t>
      </w:r>
      <w:r>
        <w:rPr>
          <w:rFonts w:eastAsia="Calibri" w:cs="" w:cstheme="minorBidi" w:eastAsiaTheme="minorHAnsi"/>
          <w:b w:val="false"/>
          <w:bCs/>
          <w:i w:val="false"/>
          <w:caps w:val="false"/>
          <w:smallCaps w:val="false"/>
          <w:color w:val="000000"/>
          <w:spacing w:val="0"/>
          <w:kern w:val="0"/>
          <w:sz w:val="22"/>
          <w:szCs w:val="22"/>
          <w:lang w:val="pt-BR" w:eastAsia="en-US" w:bidi="ar-SA"/>
        </w:rPr>
        <w:t>, um antigo bar que vende mais de 300 rótulos produzidos no país</w:t>
      </w:r>
      <w:r>
        <w:rPr>
          <w:rFonts w:eastAsia="Calibri" w:cs="" w:cstheme="minorBidi" w:eastAsiaTheme="minorHAnsi"/>
          <w:b/>
          <w:bCs/>
          <w:i w:val="false"/>
          <w:caps w:val="false"/>
          <w:smallCaps w:val="false"/>
          <w:color w:val="000000"/>
          <w:spacing w:val="0"/>
          <w:kern w:val="0"/>
          <w:sz w:val="22"/>
          <w:szCs w:val="22"/>
          <w:lang w:val="pt-BR" w:eastAsia="en-US" w:bidi="ar-SA"/>
        </w:rPr>
        <w:t xml:space="preserve"> </w:t>
      </w:r>
    </w:p>
    <w:p>
      <w:pPr>
        <w:pStyle w:val="Corpodetexto"/>
        <w:bidi w:val="0"/>
        <w:spacing w:before="0" w:after="160"/>
        <w:jc w:val="both"/>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Café Vlissinghe: </w:t>
      </w:r>
      <w:r>
        <w:rPr>
          <w:rStyle w:val="Nfaseforte"/>
          <w:rFonts w:eastAsia="Calibri" w:cs="" w:cstheme="minorBidi" w:eastAsiaTheme="minorHAnsi"/>
          <w:b w:val="false"/>
          <w:i w:val="false"/>
          <w:caps w:val="false"/>
          <w:smallCaps w:val="false"/>
          <w:color w:val="000000"/>
          <w:spacing w:val="0"/>
          <w:kern w:val="0"/>
          <w:sz w:val="22"/>
          <w:szCs w:val="22"/>
          <w:lang w:val="pt-BR" w:eastAsia="en-US" w:bidi="ar-SA"/>
        </w:rPr>
        <w:t xml:space="preserve">pub mais antigo de Bruges, </w:t>
      </w:r>
      <w:r>
        <w:rPr>
          <w:b w:val="false"/>
          <w:i w:val="false"/>
          <w:caps w:val="false"/>
          <w:smallCaps w:val="false"/>
          <w:color w:val="000000"/>
          <w:spacing w:val="0"/>
          <w:sz w:val="22"/>
          <w:szCs w:val="22"/>
        </w:rPr>
        <w:t>inaugurado em 1515 por uma tradicional família belga, fabrica cerveja própria.</w:t>
      </w:r>
    </w:p>
    <w:p>
      <w:pPr>
        <w:pStyle w:val="Corpodetexto"/>
        <w:bidi w:val="0"/>
        <w:spacing w:before="0" w:after="160"/>
        <w:jc w:val="both"/>
        <w:rPr/>
      </w:pPr>
      <w:hyperlink r:id="rId10">
        <w:r>
          <w:rPr>
            <w:rStyle w:val="Nfaseforte"/>
            <w:rFonts w:eastAsia="Calibri" w:cs="" w:cstheme="minorBidi" w:eastAsiaTheme="minorHAnsi"/>
            <w:b/>
            <w:i w:val="false"/>
            <w:caps w:val="false"/>
            <w:smallCaps w:val="false"/>
            <w:strike w:val="false"/>
            <w:dstrike w:val="false"/>
            <w:color w:val="000000"/>
            <w:spacing w:val="0"/>
            <w:kern w:val="0"/>
            <w:sz w:val="22"/>
            <w:szCs w:val="22"/>
            <w:u w:val="none"/>
            <w:effect w:val="none"/>
            <w:lang w:val="pt-BR" w:eastAsia="en-US" w:bidi="ar-SA"/>
          </w:rPr>
          <w:t>Spegelaere</w:t>
        </w:r>
      </w:hyperlink>
      <w:r>
        <w:rPr>
          <w:rStyle w:val="Nfaseforte"/>
          <w:rFonts w:eastAsia="Calibri" w:cs="" w:cstheme="minorBidi" w:eastAsiaTheme="minorHAnsi"/>
          <w:b/>
          <w:i w:val="false"/>
          <w:caps w:val="false"/>
          <w:smallCaps w:val="false"/>
          <w:strike w:val="false"/>
          <w:dstrike w:val="false"/>
          <w:color w:val="000000"/>
          <w:spacing w:val="0"/>
          <w:kern w:val="0"/>
          <w:sz w:val="22"/>
          <w:szCs w:val="22"/>
          <w:u w:val="none"/>
          <w:effect w:val="none"/>
          <w:lang w:val="pt-BR" w:eastAsia="en-US" w:bidi="ar-SA"/>
        </w:rPr>
        <w:t xml:space="preserve">: </w:t>
      </w:r>
      <w:r>
        <w:rPr>
          <w:rStyle w:val="Nfaseforte"/>
          <w:rFonts w:eastAsia="Calibri" w:cs="" w:cstheme="minorBidi" w:eastAsiaTheme="minorHAnsi"/>
          <w:b w:val="false"/>
          <w:i w:val="false"/>
          <w:caps w:val="false"/>
          <w:smallCaps w:val="false"/>
          <w:strike w:val="false"/>
          <w:dstrike w:val="false"/>
          <w:color w:val="000000"/>
          <w:spacing w:val="0"/>
          <w:kern w:val="0"/>
          <w:sz w:val="22"/>
          <w:szCs w:val="22"/>
          <w:u w:val="none"/>
          <w:effect w:val="none"/>
          <w:lang w:val="pt-BR" w:eastAsia="en-US" w:bidi="ar-SA"/>
        </w:rPr>
        <w:t>Chocolateria</w:t>
      </w:r>
    </w:p>
    <w:p>
      <w:pPr>
        <w:pStyle w:val="Corpodetexto"/>
        <w:bidi w:val="0"/>
        <w:spacing w:before="0" w:after="160"/>
        <w:jc w:val="both"/>
        <w:rPr/>
      </w:pP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Sud:</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bistrô comandado por um simpático casal da </w:t>
      </w:r>
      <w:r>
        <w:rPr>
          <w:rStyle w:val="Nfaseforte"/>
          <w:rFonts w:eastAsia="Calibri" w:cs="" w:cstheme="minorBidi" w:eastAsiaTheme="minorHAnsi"/>
          <w:b w:val="false"/>
          <w:bCs w:val="false"/>
          <w:i w:val="false"/>
          <w:caps w:val="false"/>
          <w:smallCaps w:val="false"/>
          <w:strike w:val="false"/>
          <w:dstrike w:val="false"/>
          <w:color w:val="1E1E1E"/>
          <w:spacing w:val="0"/>
          <w:kern w:val="0"/>
          <w:sz w:val="22"/>
          <w:szCs w:val="22"/>
          <w:u w:val="none"/>
          <w:effect w:val="none"/>
          <w:lang w:val="pt-BR" w:eastAsia="en-US" w:bidi="ar-SA"/>
        </w:rPr>
        <w:t>Puglia, sul da Itália</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O menu é sempre sazonal, a comida é feita na hora com ingredientes orgânicos frescos (de</w:t>
      </w:r>
      <w:r>
        <w:rPr>
          <w:rStyle w:val="Nfaseforte"/>
          <w:rFonts w:eastAsia="Calibri" w:cs="" w:cstheme="minorBidi" w:eastAsiaTheme="minorHAnsi"/>
          <w:b w:val="false"/>
          <w:i w:val="false"/>
          <w:caps w:val="false"/>
          <w:smallCaps w:val="false"/>
          <w:strike w:val="false"/>
          <w:dstrike w:val="false"/>
          <w:color w:val="212121"/>
          <w:spacing w:val="0"/>
          <w:kern w:val="0"/>
          <w:sz w:val="22"/>
          <w:szCs w:val="22"/>
          <w:u w:val="none"/>
          <w:effect w:val="none"/>
          <w:lang w:val="pt-PT" w:eastAsia="en-US" w:bidi="ar-SA"/>
        </w:rPr>
        <w:t xml:space="preserve"> terça a sábado 11h-19h</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w:t>
      </w:r>
    </w:p>
    <w:p>
      <w:pPr>
        <w:pStyle w:val="Corpodetexto"/>
        <w:bidi w:val="0"/>
        <w:spacing w:before="0" w:after="160"/>
        <w:jc w:val="both"/>
        <w:rPr/>
      </w:pP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Bistrô</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w:t>
      </w: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Refter:</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delicada cozinha do chef </w:t>
      </w: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Geert Van Hecke</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que fechou seu restaurante </w:t>
      </w: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 xml:space="preserve">três estrelas Michelin </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para se dedicar ao seu minimalista. Lá é possível provar um menu delicado, feito por um dos mais importantes chefs da </w:t>
      </w:r>
      <w:hyperlink r:id="rId11">
        <w:r>
          <w:rPr>
            <w:rStyle w:val="Nfaseforte"/>
            <w:rFonts w:eastAsia="Calibri" w:cs="" w:cstheme="minorBidi" w:eastAsiaTheme="minorHAnsi"/>
            <w:b/>
            <w:i w:val="false"/>
            <w:caps w:val="false"/>
            <w:smallCaps w:val="false"/>
            <w:strike w:val="false"/>
            <w:dstrike w:val="false"/>
            <w:color w:val="1E1E1E"/>
            <w:spacing w:val="0"/>
            <w:kern w:val="0"/>
            <w:sz w:val="22"/>
            <w:szCs w:val="22"/>
            <w:highlight w:val="white"/>
            <w:u w:val="none"/>
            <w:effect w:val="none"/>
            <w:lang w:val="pt-BR" w:eastAsia="en-US" w:bidi="ar-SA"/>
          </w:rPr>
          <w:t>Bélgica</w:t>
        </w:r>
      </w:hyperlink>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por 37 euros.</w:t>
      </w:r>
    </w:p>
    <w:p>
      <w:pPr>
        <w:pStyle w:val="Corpodetexto"/>
        <w:bidi w:val="0"/>
        <w:spacing w:before="0" w:after="160"/>
        <w:jc w:val="both"/>
        <w:rPr/>
      </w:pP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 xml:space="preserve">Patisserie Academie: </w:t>
      </w:r>
      <w:r>
        <w:rPr>
          <w:rStyle w:val="Nfaseforte"/>
          <w:rFonts w:eastAsia="Calibri" w:cs="" w:cstheme="minorBidi" w:eastAsiaTheme="minorHAnsi"/>
          <w:b w:val="false"/>
          <w:bCs w:val="false"/>
          <w:i w:val="false"/>
          <w:caps w:val="false"/>
          <w:smallCaps w:val="false"/>
          <w:strike w:val="false"/>
          <w:dstrike w:val="false"/>
          <w:color w:val="1E1E1E"/>
          <w:spacing w:val="0"/>
          <w:kern w:val="0"/>
          <w:sz w:val="22"/>
          <w:szCs w:val="22"/>
          <w:u w:val="none"/>
          <w:effect w:val="none"/>
          <w:lang w:val="pt-BR" w:eastAsia="en-US" w:bidi="ar-SA"/>
        </w:rPr>
        <w:t>éclairs</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brownies e doces. A confeitaria é considerada a melhor de </w:t>
      </w:r>
      <w:r>
        <w:rPr>
          <w:rStyle w:val="Nfaseforte"/>
          <w:rFonts w:eastAsia="Calibri" w:cs="" w:cstheme="minorBidi" w:eastAsiaTheme="minorHAnsi"/>
          <w:b/>
          <w:i w:val="false"/>
          <w:caps w:val="false"/>
          <w:smallCaps w:val="false"/>
          <w:strike w:val="false"/>
          <w:dstrike w:val="false"/>
          <w:color w:val="1E1E1E"/>
          <w:spacing w:val="0"/>
          <w:kern w:val="0"/>
          <w:sz w:val="22"/>
          <w:szCs w:val="22"/>
          <w:highlight w:val="white"/>
          <w:u w:val="none"/>
          <w:effect w:val="none"/>
          <w:lang w:val="pt-BR" w:eastAsia="en-US" w:bidi="ar-SA"/>
        </w:rPr>
        <w:t>Bruges</w:t>
      </w:r>
      <w:r>
        <w:rPr>
          <w:rStyle w:val="Nfaseforte"/>
          <w:rFonts w:eastAsia="Calibri" w:cs="" w:cstheme="minorBidi" w:eastAsiaTheme="minorHAnsi"/>
          <w:b w:val="false"/>
          <w:i w:val="false"/>
          <w:caps w:val="false"/>
          <w:smallCaps w:val="false"/>
          <w:strike w:val="false"/>
          <w:dstrike w:val="false"/>
          <w:color w:val="1E1E1E"/>
          <w:spacing w:val="0"/>
          <w:kern w:val="0"/>
          <w:sz w:val="22"/>
          <w:szCs w:val="22"/>
          <w:highlight w:val="white"/>
          <w:u w:val="none"/>
          <w:effect w:val="none"/>
          <w:lang w:val="pt-BR" w:eastAsia="en-US" w:bidi="ar-SA"/>
        </w:rPr>
        <w:t xml:space="preserve"> </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e é muito famosa pelo seu sorvete artesanal.</w:t>
      </w:r>
    </w:p>
    <w:p>
      <w:pPr>
        <w:pStyle w:val="Normal"/>
        <w:bidi w:val="0"/>
        <w:spacing w:before="0" w:after="160"/>
        <w:jc w:val="both"/>
        <w:rPr>
          <w:rFonts w:ascii="Calibri" w:hAnsi="Calibri" w:eastAsia="Calibri" w:cs="" w:cstheme="minorBidi" w:eastAsiaTheme="minorHAnsi"/>
          <w:b/>
          <w:b/>
          <w:bCs/>
          <w:i w:val="false"/>
          <w:i w:val="false"/>
          <w:caps w:val="false"/>
          <w:smallCaps w:val="false"/>
          <w:color w:val="000000"/>
          <w:spacing w:val="0"/>
          <w:kern w:val="0"/>
          <w:sz w:val="22"/>
          <w:szCs w:val="22"/>
          <w:lang w:val="pt-BR" w:eastAsia="en-US" w:bidi="ar-SA"/>
        </w:rPr>
      </w:pPr>
      <w:r>
        <w:rPr>
          <w:rFonts w:eastAsia="Calibri" w:cs="" w:cstheme="minorBidi" w:eastAsiaTheme="minorHAnsi"/>
          <w:b/>
          <w:bCs/>
          <w:i w:val="false"/>
          <w:caps w:val="false"/>
          <w:smallCaps w:val="false"/>
          <w:color w:val="000000"/>
          <w:spacing w:val="0"/>
          <w:kern w:val="0"/>
          <w:sz w:val="22"/>
          <w:szCs w:val="22"/>
          <w:lang w:val="pt-BR" w:eastAsia="en-US" w:bidi="ar-SA"/>
        </w:rPr>
      </w:r>
    </w:p>
    <w:p>
      <w:pPr>
        <w:pStyle w:val="Normal"/>
        <w:bidi w:val="0"/>
        <w:spacing w:before="0" w:after="160"/>
        <w:jc w:val="both"/>
        <w:rPr/>
      </w:pPr>
      <w:r>
        <w:rPr>
          <w:rFonts w:eastAsia="Calibri" w:cs="" w:cstheme="minorBidi" w:eastAsiaTheme="minorHAnsi"/>
          <w:b/>
          <w:bCs/>
          <w:i w:val="false"/>
          <w:caps w:val="false"/>
          <w:smallCaps w:val="false"/>
          <w:color w:val="00000A"/>
          <w:spacing w:val="0"/>
          <w:kern w:val="0"/>
          <w:sz w:val="22"/>
          <w:szCs w:val="22"/>
          <w:lang w:val="pt-BR" w:eastAsia="en-US" w:bidi="ar-SA"/>
        </w:rPr>
        <w:t>Reims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pedir taxi na vinícola para a estação; n</w:t>
      </w:r>
      <w:r>
        <w:rPr>
          <w:rFonts w:eastAsia="Calibri" w:cs="" w:cstheme="minorBidi" w:eastAsiaTheme="minorHAnsi"/>
          <w:b w:val="false"/>
          <w:bCs w:val="false"/>
          <w:i w:val="false"/>
          <w:caps w:val="false"/>
          <w:smallCaps w:val="false"/>
          <w:color w:val="000000"/>
          <w:spacing w:val="0"/>
          <w:kern w:val="0"/>
          <w:sz w:val="22"/>
          <w:szCs w:val="22"/>
          <w:lang w:val="pt-BR" w:eastAsia="en-US" w:bidi="ar-SA"/>
        </w:rPr>
        <w:t>o cais de embarque, procure pela placa com um desenho do TGV e a numeração dos vários vagões do trem. Verifique o lugar do seu vagão numerado no cais, expresso por uma placa com uma letra. O escritório de informações em Reims fica em frente à estação de trem e tem mapas com a localização, telefone, site, dias e horários das visitas às caves. Só visitar uma, pois é tudo parecido. A Le Vintage é uma loja especializada que fica atrás da Catedral; levar roupa de frio para as caves;</w:t>
      </w:r>
    </w:p>
    <w:p>
      <w:pPr>
        <w:pStyle w:val="Normal"/>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trem até Reims: 45’ de Paris, €17 (passagens no site da </w:t>
      </w:r>
      <w:hyperlink r:id="rId12" w:tgtFrame="_blank">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SNCF</w:t>
        </w:r>
      </w:hyperlink>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Compre antecipadamente, no site da </w:t>
      </w:r>
      <w:hyperlink r:id="rId13">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EuroRail</w:t>
        </w:r>
      </w:hyperlink>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para os melhores preços. As passagens podem ser compradas na hora, na estação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Gare de l’Est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Antes de entrar no trem,</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valide a passagem nas máquinas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Pegue taxi para chegar as vinícolas.</w:t>
      </w:r>
    </w:p>
    <w:p>
      <w:pPr>
        <w:pStyle w:val="Normal"/>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Catedral de Notre-Dame de Reims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uma das maiores obras arquitetônicas e religiosas da história, classificado como Patrimônio Mundial pela UNESCO, onde ocorreu a coroação de muitos </w:t>
      </w:r>
      <w:r>
        <w:rPr>
          <w:rFonts w:eastAsia="Calibri" w:cs="" w:cstheme="minorBidi" w:eastAsiaTheme="minorHAnsi"/>
          <w:b w:val="false"/>
          <w:bCs w:val="false"/>
          <w:i w:val="false"/>
          <w:caps w:val="false"/>
          <w:smallCaps w:val="false"/>
          <w:color w:val="000000"/>
          <w:spacing w:val="0"/>
          <w:kern w:val="0"/>
          <w:sz w:val="22"/>
          <w:szCs w:val="22"/>
          <w:u w:val="none"/>
          <w:lang w:val="pt-BR" w:eastAsia="en-US" w:bidi="ar-SA"/>
        </w:rPr>
        <w:t>reis da França. Foi</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danificada por bombardeios na primeira guerra</w:t>
      </w:r>
      <w:r>
        <w:rPr>
          <w:rFonts w:eastAsia="Calibri" w:cs="" w:cstheme="minorBidi" w:eastAsiaTheme="minorHAnsi"/>
          <w:b w:val="false"/>
          <w:bCs w:val="false"/>
          <w:i w:val="false"/>
          <w:caps w:val="false"/>
          <w:smallCaps w:val="false"/>
          <w:color w:val="333333"/>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Uma missa, na presença do general De Gaulle e do chanceler alemão Adenauer, lançou as bases da reconstrução franco-alemã. Em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1429</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na coroação de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Carlos VII</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próximo do altar estava uma jovem de 20 anos com armadura de guerreiro medieval. Ela havia sido a líder responsável pela expulsão dos ingleses da França, unido um país esfacelado por disputas regionais, e trazido confiança e independência. Era a responsável pela cerimônia de coroação, que viria a marcar toda a glória da França.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Joana D'Arc</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é até hoje reverenciada como maior heroína e santa protetora da França</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(sua estátua está na frente da catedral)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Da estação siga para 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praça Drouet-d’Erlon</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depois para 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praça do Forum, até chegar a catedral (18 minutos); a noite é linda por conta da iluminação;</w:t>
      </w:r>
    </w:p>
    <w:p>
      <w:pPr>
        <w:pStyle w:val="Normal"/>
        <w:numPr>
          <w:ilvl w:val="0"/>
          <w:numId w:val="8"/>
        </w:numPr>
        <w:spacing w:before="0" w:after="160"/>
        <w:jc w:val="left"/>
        <w:rPr/>
      </w:pPr>
      <w:r>
        <w:rPr>
          <w:b w:val="false"/>
          <w:bCs w:val="false"/>
          <w:sz w:val="22"/>
          <w:szCs w:val="22"/>
        </w:rPr>
        <w:t>Horário: todo dia das 07:30h às 19:30h (domingos e feriados fecha as 19:</w:t>
      </w:r>
      <w:r>
        <w:rPr>
          <w:b w:val="false"/>
          <w:bCs w:val="false"/>
          <w:color w:val="000000"/>
          <w:sz w:val="22"/>
          <w:szCs w:val="22"/>
        </w:rPr>
        <w:t xml:space="preserve">15h). </w:t>
      </w:r>
      <w:r>
        <w:rPr>
          <w:rStyle w:val="Nfaseforte"/>
          <w:b w:val="false"/>
          <w:i w:val="false"/>
          <w:caps w:val="false"/>
          <w:smallCaps w:val="false"/>
          <w:color w:val="000000"/>
          <w:spacing w:val="0"/>
          <w:sz w:val="22"/>
          <w:szCs w:val="22"/>
        </w:rPr>
        <w:t>O acesso já não é permitido 15 minutos antes do fechamento</w:t>
      </w:r>
      <w:r>
        <w:rPr>
          <w:rStyle w:val="Nfaseforte"/>
          <w:b w:val="false"/>
          <w:bCs w:val="false"/>
          <w:i w:val="false"/>
          <w:caps w:val="false"/>
          <w:smallCaps w:val="false"/>
          <w:color w:val="000000"/>
          <w:spacing w:val="0"/>
          <w:sz w:val="22"/>
          <w:szCs w:val="22"/>
        </w:rPr>
        <w:t xml:space="preserve">. </w:t>
      </w:r>
      <w:r>
        <w:rPr>
          <w:b w:val="false"/>
          <w:i w:val="false"/>
          <w:caps w:val="false"/>
          <w:smallCaps w:val="false"/>
          <w:color w:val="000000"/>
          <w:spacing w:val="0"/>
          <w:sz w:val="22"/>
          <w:szCs w:val="22"/>
        </w:rPr>
        <w:t>Domingo de manhã, o acesso à abóbada é limitado.</w:t>
      </w:r>
    </w:p>
    <w:p>
      <w:pPr>
        <w:pStyle w:val="Normal"/>
        <w:numPr>
          <w:ilvl w:val="0"/>
          <w:numId w:val="8"/>
        </w:numPr>
        <w:spacing w:before="0" w:after="160"/>
        <w:jc w:val="left"/>
        <w:rPr/>
      </w:pPr>
      <w:r>
        <w:rPr>
          <w:b w:val="false"/>
          <w:bCs w:val="false"/>
          <w:sz w:val="22"/>
          <w:szCs w:val="22"/>
        </w:rPr>
        <w:t>Preço: grátis;</w:t>
      </w:r>
    </w:p>
    <w:p>
      <w:pPr>
        <w:pStyle w:val="Normal"/>
        <w:numPr>
          <w:ilvl w:val="0"/>
          <w:numId w:val="8"/>
        </w:numPr>
        <w:spacing w:before="0" w:after="160"/>
        <w:jc w:val="left"/>
        <w:rPr/>
      </w:pPr>
      <w:r>
        <w:rPr>
          <w:b w:val="false"/>
          <w:bCs w:val="false"/>
          <w:sz w:val="22"/>
          <w:szCs w:val="22"/>
        </w:rPr>
        <w:t>Duração: 1h;</w:t>
      </w:r>
    </w:p>
    <w:p>
      <w:pPr>
        <w:pStyle w:val="Normal"/>
        <w:numPr>
          <w:ilvl w:val="0"/>
          <w:numId w:val="8"/>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Dica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2 shows de luzes de 25 minutos à noite. A segunda projeção acontece 35 minutos após a primeira. Geralmente sexta, sábado e domingo pode ser as 21:30h (verificar em loco);</w:t>
      </w:r>
    </w:p>
    <w:p>
      <w:pPr>
        <w:pStyle w:val="Normal"/>
        <w:spacing w:before="0" w:after="160"/>
        <w:jc w:val="left"/>
        <w:rPr/>
      </w:pPr>
      <w:r>
        <w:rPr>
          <w:rStyle w:val="Nfaseforte"/>
          <w:rFonts w:eastAsia="Calibri" w:cs="" w:cstheme="minorBidi" w:eastAsiaTheme="minorHAnsi"/>
          <w:b/>
          <w:bCs/>
          <w:i w:val="false"/>
          <w:caps w:val="false"/>
          <w:smallCaps w:val="false"/>
          <w:color w:val="000000"/>
          <w:spacing w:val="0"/>
          <w:kern w:val="0"/>
          <w:sz w:val="22"/>
          <w:szCs w:val="22"/>
          <w:highlight w:val="white"/>
          <w:lang w:val="pt-BR" w:eastAsia="en-US" w:bidi="ar-SA"/>
        </w:rPr>
        <w:t>Vinícolas Reims:</w:t>
      </w:r>
    </w:p>
    <w:p>
      <w:pPr>
        <w:pStyle w:val="Normal"/>
        <w:spacing w:before="0" w:after="160"/>
        <w:jc w:val="left"/>
        <w:rPr/>
      </w:pPr>
      <w:r>
        <w:rPr>
          <w:rStyle w:val="Nfaseforte"/>
          <w:rFonts w:eastAsia="Calibri" w:cs="" w:cstheme="minorBidi" w:eastAsiaTheme="minorHAnsi"/>
          <w:b/>
          <w:bCs/>
          <w:i w:val="false"/>
          <w:caps w:val="false"/>
          <w:smallCaps w:val="false"/>
          <w:color w:val="000000"/>
          <w:spacing w:val="0"/>
          <w:kern w:val="0"/>
          <w:sz w:val="22"/>
          <w:szCs w:val="22"/>
          <w:highlight w:val="white"/>
          <w:lang w:val="pt-BR" w:eastAsia="en-US" w:bidi="ar-SA"/>
        </w:rPr>
        <w:t>Pommery</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(n17): todo dia das 09:30h as 19h, 1h de duração, 22 ou 30</w:t>
      </w:r>
      <w:r>
        <w:rPr>
          <w:rStyle w:val="Nfaseforte"/>
          <w:rFonts w:eastAsia="Calibri" w:cs=""/>
          <w:b w:val="false"/>
          <w:bCs w:val="false"/>
          <w:i w:val="false"/>
          <w:caps w:val="false"/>
          <w:smallCaps w:val="false"/>
          <w:color w:val="000000"/>
          <w:spacing w:val="0"/>
          <w:kern w:val="0"/>
          <w:sz w:val="22"/>
          <w:szCs w:val="22"/>
          <w:highlight w:val="white"/>
          <w:lang w:val="pt-BR" w:eastAsia="en-US" w:bidi="ar-SA"/>
        </w:rPr>
        <w:t>€</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abordagem comercial, não é muito bem avaliada, é cheio de obras de arte. A Villa Demoiselle é uma mansão de 1907 pertencente à empresa.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Fica a 5 minutos de caminhada da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Veuve Clicquot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p>
    <w:p>
      <w:pPr>
        <w:pStyle w:val="Normal"/>
        <w:spacing w:before="0" w:after="160"/>
        <w:jc w:val="left"/>
        <w:rPr/>
      </w:pPr>
      <w:r>
        <w:rPr>
          <w:rFonts w:eastAsia="Calibri" w:cs="" w:cstheme="minorBidi" w:eastAsiaTheme="minorHAnsi"/>
          <w:b/>
          <w:bCs/>
          <w:i w:val="false"/>
          <w:caps w:val="false"/>
          <w:smallCaps w:val="false"/>
          <w:strike w:val="false"/>
          <w:dstrike w:val="false"/>
          <w:color w:val="000000"/>
          <w:spacing w:val="0"/>
          <w:kern w:val="0"/>
          <w:sz w:val="22"/>
          <w:szCs w:val="22"/>
          <w:highlight w:val="white"/>
          <w:u w:val="none"/>
          <w:effect w:val="none"/>
          <w:lang w:val="pt-BR" w:eastAsia="en-US" w:bidi="ar-SA"/>
        </w:rPr>
        <w:t>G.H. Mumm</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(n14, não muito bem avaliada - F1): todos os dias das 9h30 às 13h e das 14h às 18h e duram 1h30. Visita de 20, 28 ou 39 (Mumm Blanc de Blancs e Mumm Blanc de Noirs)</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A diferença é a champagne da degustação (a guia Hélia fala português).</w:t>
      </w:r>
    </w:p>
    <w:p>
      <w:pPr>
        <w:pStyle w:val="Normal"/>
        <w:spacing w:before="0" w:after="160"/>
        <w:jc w:val="both"/>
        <w:rPr/>
      </w:pPr>
      <w:r>
        <w:rPr>
          <w:rFonts w:eastAsia="Calibri" w:cs="" w:cstheme="minorBidi" w:eastAsiaTheme="minorHAnsi"/>
          <w:b/>
          <w:bCs/>
          <w:i w:val="false"/>
          <w:caps w:val="false"/>
          <w:smallCaps w:val="false"/>
          <w:strike w:val="false"/>
          <w:dstrike w:val="false"/>
          <w:color w:val="000000"/>
          <w:spacing w:val="0"/>
          <w:kern w:val="0"/>
          <w:sz w:val="22"/>
          <w:szCs w:val="22"/>
          <w:highlight w:val="white"/>
          <w:u w:val="none"/>
          <w:effect w:val="none"/>
          <w:lang w:val="pt-BR" w:eastAsia="en-US" w:bidi="ar-SA"/>
        </w:rPr>
        <w:t>Veuve Clicquot (n8):</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a mais famosa,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tour básico €26, 1:30h, 1 taça de Brut Yellow Label cuvée, terça a sábado, em inglês 09:30h ou 14h. Museu conta a história da Clicquot, que ficou viúva aos 27 anos (em 1805) e criou o remuage. Depois, é conduzido embaixo da terra às adegas piramidaias (construídas nos tempos dos romanos). A garrafa mais barata é € 34, parece que lá é mais barato do que na cidade.</w:t>
      </w:r>
    </w:p>
    <w:p>
      <w:pPr>
        <w:pStyle w:val="Normal"/>
        <w:spacing w:before="0" w:after="160"/>
        <w:jc w:val="both"/>
        <w:rPr/>
      </w:pPr>
      <w:r>
        <w:rPr>
          <w:rFonts w:eastAsia="Calibri" w:cs="" w:cstheme="minorBidi" w:eastAsiaTheme="minorHAnsi"/>
          <w:b/>
          <w:bCs/>
          <w:i w:val="false"/>
          <w:caps w:val="false"/>
          <w:smallCaps w:val="false"/>
          <w:strike w:val="false"/>
          <w:dstrike w:val="false"/>
          <w:color w:val="000000"/>
          <w:spacing w:val="0"/>
          <w:kern w:val="0"/>
          <w:sz w:val="22"/>
          <w:szCs w:val="22"/>
          <w:u w:val="none"/>
          <w:effect w:val="none"/>
          <w:lang w:val="pt-BR" w:eastAsia="en-US" w:bidi="ar-SA"/>
        </w:rPr>
        <w:t>Maison Ruinart (n5)</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a mais antiga, caves debaixo da terra levam até antigas minas de calcário, hoje classificadas como monumento histórico. Degustação de dois rótulos, o Blanc de Blancs e Rosé. 70€, terça a sábado, 09:30h, 10:30h, 14h, 14:30h e duram 2h; muito bem avaliado;</w:t>
      </w:r>
    </w:p>
    <w:p>
      <w:pPr>
        <w:pStyle w:val="Normal"/>
        <w:spacing w:before="0" w:after="160"/>
        <w:jc w:val="both"/>
        <w:rPr/>
      </w:pPr>
      <w:r>
        <w:rPr>
          <w:rStyle w:val="Nfaseforte"/>
          <w:rFonts w:eastAsia="Calibri" w:cs="" w:cstheme="minorBidi" w:eastAsiaTheme="minorHAnsi"/>
          <w:b/>
          <w:bCs/>
          <w:i w:val="false"/>
          <w:caps w:val="false"/>
          <w:smallCaps w:val="false"/>
          <w:color w:val="000000"/>
          <w:spacing w:val="0"/>
          <w:kern w:val="0"/>
          <w:sz w:val="22"/>
          <w:szCs w:val="22"/>
          <w:lang w:val="pt-BR" w:eastAsia="en-US" w:bidi="ar-SA"/>
        </w:rPr>
        <w:t xml:space="preserve">Taittinger (n13):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09:30h às 17:30h (primeira visita às 10h e última as 16:15h), dura 1h; L’instant Premier €19 (brut reserve), L’instant DÉVOILÉ 30€ (brut reserve mais outro), L’instant SIGNÉ 40€ (brut reserve mais blanc de blanc), L’instant ABSOLU 45€ (brut reserve mais outro mais blanc de blanc);</w:t>
      </w:r>
    </w:p>
    <w:p>
      <w:pPr>
        <w:pStyle w:val="Normal"/>
        <w:spacing w:before="0" w:after="160"/>
        <w:jc w:val="left"/>
        <w:rPr/>
      </w:pPr>
      <w:r>
        <w:rPr>
          <w:rStyle w:val="Nfaseforte"/>
          <w:rFonts w:eastAsia="Calibri" w:cs="" w:cstheme="minorBidi" w:eastAsiaTheme="minorHAnsi"/>
          <w:b/>
          <w:bCs/>
          <w:i w:val="false"/>
          <w:caps w:val="false"/>
          <w:smallCaps w:val="false"/>
          <w:color w:val="000000"/>
          <w:spacing w:val="0"/>
          <w:kern w:val="0"/>
          <w:sz w:val="22"/>
          <w:szCs w:val="22"/>
          <w:lang w:val="pt-BR" w:eastAsia="en-US" w:bidi="ar-SA"/>
        </w:rPr>
        <w:t>restaurantes Reims:</w:t>
      </w:r>
      <w:r>
        <w:rPr>
          <w:rFonts w:eastAsia="Calibri" w:cs="" w:cstheme="minorBidi" w:eastAsiaTheme="minorHAnsi"/>
          <w:b/>
          <w:bCs/>
          <w:i w:val="false"/>
          <w:caps w:val="false"/>
          <w:smallCaps w:val="false"/>
          <w:color w:val="000000"/>
          <w:spacing w:val="0"/>
          <w:kern w:val="0"/>
          <w:sz w:val="22"/>
          <w:szCs w:val="22"/>
          <w:lang w:val="pt-BR" w:eastAsia="en-US" w:bidi="ar-SA"/>
        </w:rPr>
        <w:t xml:space="preserve"> </w:t>
      </w:r>
    </w:p>
    <w:p>
      <w:pPr>
        <w:pStyle w:val="Normal"/>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4- Brasserie Excelsior Flo (n88-4*-26%): tradicional, boa comida mas nada excepcional,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uma instituição na cidade e no país. Pratos clássicos da culinária local e bom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profiteroles com sorvete de baunilha e calda de chocolate Valrhona (</w:t>
      </w:r>
      <w:r>
        <w:rPr>
          <w:rStyle w:val="Nfaseforte"/>
          <w:rFonts w:eastAsia="Calibri" w:cs="" w:cstheme="minorBidi" w:eastAsiaTheme="minorHAnsi"/>
          <w:b w:val="false"/>
          <w:bCs w:val="false"/>
          <w:i w:val="false"/>
          <w:caps w:val="false"/>
          <w:smallCaps w:val="false"/>
          <w:color w:val="000000"/>
          <w:spacing w:val="0"/>
          <w:kern w:val="0"/>
          <w:sz w:val="22"/>
          <w:szCs w:val="22"/>
          <w:lang w:val="pt-PT" w:eastAsia="en-US" w:bidi="ar-SA"/>
        </w:rPr>
        <w:t>12h-23h30</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22,90 com prato + sobremesa + 1 taça de vinho + café;</w:t>
      </w:r>
    </w:p>
    <w:p>
      <w:pPr>
        <w:pStyle w:val="Normal"/>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No Domaine Les Crayeres, um castelo restaurado em hotel que vale a visita:</w:t>
      </w:r>
    </w:p>
    <w:p>
      <w:pPr>
        <w:pStyle w:val="Normal"/>
        <w:numPr>
          <w:ilvl w:val="0"/>
          <w:numId w:val="13"/>
        </w:numPr>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2- Le Jardin (n16-4,5*-58%): localizado num lindo jardim, comida top, 31€ entrada + prato + sobremesa (12h-14h e 19h-22h);</w:t>
      </w:r>
    </w:p>
    <w:p>
      <w:pPr>
        <w:pStyle w:val="Normal"/>
        <w:numPr>
          <w:ilvl w:val="0"/>
          <w:numId w:val="13"/>
        </w:numPr>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Le Parc (n4-4,5*-82%):</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com 2 estrelas Michelin; menu com entrada, prato e sobremesa sai por 70€ sem bebida e 95€ com vinho (de qua a dom de 12h-23h30 e 19h15-21h30). </w:t>
      </w:r>
    </w:p>
    <w:p>
      <w:pPr>
        <w:pStyle w:val="Normal"/>
        <w:spacing w:before="0" w:after="160"/>
        <w:jc w:val="left"/>
        <w:rPr/>
      </w:pP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3- C</w:t>
      </w: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afé du Palais (n37-4*-45*)</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tocado pela mesma família desde 1930, tem massas e saladas por €20 (terça a sexta de 8h30 - 20h30).</w:t>
      </w:r>
    </w:p>
    <w:p>
      <w:pPr>
        <w:pStyle w:val="Normal"/>
        <w:spacing w:before="0" w:after="160"/>
        <w:jc w:val="left"/>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4- brasserie </w:t>
      </w: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Le Cardinal (n132-4*-26*): bom custo/benefício,</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perto da catedral, tem pratos do dia baratos.</w:t>
      </w:r>
    </w:p>
    <w:p>
      <w:pPr>
        <w:pStyle w:val="Normal"/>
        <w:spacing w:before="0" w:after="160"/>
        <w:jc w:val="left"/>
        <w:rPr/>
      </w:pP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 xml:space="preserve">1- </w:t>
      </w:r>
      <w:hyperlink r:id="rId14" w:tgtFrame="_blank">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Le Foch</w:t>
        </w:r>
      </w:hyperlink>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n13-4,5*-71*</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menu-degustação de € 33 no almoço de dia de semana e € 50 no jantar; sofisticado, receitas criativas (dom 12:15 – 13:15; </w:t>
      </w:r>
      <w:r>
        <w:rPr>
          <w:b w:val="false"/>
          <w:i w:val="false"/>
          <w:caps w:val="false"/>
          <w:smallCaps w:val="false"/>
          <w:color w:val="000000"/>
          <w:spacing w:val="0"/>
          <w:sz w:val="22"/>
          <w:szCs w:val="22"/>
        </w:rPr>
        <w:t>Ter a Sex 12:15 – 13:15; Ter a Sábado das 19:15 - 21:15</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p>
    <w:p>
      <w:pPr>
        <w:pStyle w:val="Corpodetexto"/>
        <w:widowControl/>
        <w:spacing w:before="0" w:after="375"/>
        <w:ind w:left="0" w:right="0" w:hanging="0"/>
        <w:rPr/>
      </w:pPr>
      <w:r>
        <w:rPr>
          <w:b w:val="false"/>
          <w:bCs w:val="false"/>
          <w:i w:val="false"/>
          <w:caps w:val="false"/>
          <w:smallCaps w:val="false"/>
          <w:color w:val="000000"/>
          <w:spacing w:val="0"/>
          <w:sz w:val="22"/>
          <w:szCs w:val="22"/>
        </w:rPr>
        <w:t>O melhor restaurante de Reims é o do hotel L’ Assiette Chapenoise, com 3 estrelas Michelin. Menus desde €95 no almoço de seg qui e sex.</w:t>
      </w:r>
    </w:p>
    <w:p>
      <w:pPr>
        <w:pStyle w:val="Corpodetexto"/>
        <w:widowControl/>
        <w:spacing w:before="0" w:after="375"/>
        <w:ind w:left="0" w:right="0" w:hanging="0"/>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Trem de Reims a Épernay: 30 minutos, 9</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 trecho, diferente do TGV, não tem hora, dia e lugares marcados, pode ser usado em qualquer horário, geralmente de hora em hora (bilhete aberto - billet ouvert).</w:t>
      </w:r>
    </w:p>
    <w:p>
      <w:pPr>
        <w:pStyle w:val="Corpodetexto"/>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Epernay</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autoproclamada capital do champagne, debaixo das ruas há 110 km de adegas subterrâneas. Maisons célebres estão enfileiradas na Avenue de Champagne (nesta avenida pode provar vários champagnes nas lojas das produtoras);</w:t>
      </w:r>
    </w:p>
    <w:p>
      <w:pPr>
        <w:pStyle w:val="Corpodetexto"/>
        <w:spacing w:before="0" w:after="160"/>
        <w:jc w:val="left"/>
        <w:rPr/>
      </w:pPr>
      <w:r>
        <w:rPr>
          <w:rFonts w:eastAsia="Calibri" w:cs="" w:cstheme="minorBidi" w:eastAsiaTheme="minorHAnsi"/>
          <w:b/>
          <w:bCs/>
          <w:i w:val="false"/>
          <w:caps w:val="false"/>
          <w:smallCaps w:val="false"/>
          <w:strike w:val="false"/>
          <w:dstrike w:val="false"/>
          <w:color w:val="000000"/>
          <w:spacing w:val="0"/>
          <w:kern w:val="0"/>
          <w:sz w:val="22"/>
          <w:szCs w:val="22"/>
          <w:u w:val="none"/>
          <w:effect w:val="none"/>
          <w:lang w:val="pt-BR" w:eastAsia="en-US" w:bidi="ar-SA"/>
        </w:rPr>
        <w:t>Moët &amp; Chandon</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 xml:space="preserve"> </w:t>
      </w:r>
      <w:r>
        <w:rPr>
          <w:rFonts w:eastAsia="Calibri" w:cs="" w:cstheme="minorBidi" w:eastAsiaTheme="minorHAnsi"/>
          <w:b/>
          <w:bCs/>
          <w:i w:val="false"/>
          <w:caps w:val="false"/>
          <w:smallCaps w:val="false"/>
          <w:strike w:val="false"/>
          <w:dstrike w:val="false"/>
          <w:color w:val="000000"/>
          <w:spacing w:val="0"/>
          <w:kern w:val="0"/>
          <w:sz w:val="22"/>
          <w:szCs w:val="22"/>
          <w:u w:val="none"/>
          <w:effect w:val="none"/>
          <w:lang w:val="pt-BR" w:eastAsia="en-US" w:bidi="ar-SA"/>
        </w:rPr>
        <w:t>(n4)</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belo palácio, visita de 1:30h, parece que tem guia em português, Traditional Tour €25 (Moët Impérial), Imperial Tour 30 (Moët Impérial e Moët Rosé Impérial) e Gran Vintage Tour 40 (Grand Vintage e Grand Vintage Rosé). Todo dia de 9h30 a 11h30 e de 14h às 16h30.</w:t>
      </w:r>
    </w:p>
    <w:p>
      <w:pPr>
        <w:pStyle w:val="Corpodetexto"/>
        <w:widowControl/>
        <w:spacing w:before="0" w:after="225"/>
        <w:ind w:left="0" w:right="0" w:hanging="0"/>
        <w:rPr/>
      </w:pPr>
      <w:r>
        <w:rPr>
          <w:b/>
          <w:bCs/>
          <w:i w:val="false"/>
          <w:caps w:val="false"/>
          <w:smallCaps w:val="false"/>
          <w:color w:val="000000"/>
          <w:spacing w:val="0"/>
          <w:sz w:val="22"/>
          <w:szCs w:val="22"/>
        </w:rPr>
        <w:t>Castellane</w:t>
      </w:r>
      <w:r>
        <w:rPr>
          <w:b w:val="false"/>
          <w:bCs w:val="false"/>
          <w:i w:val="false"/>
          <w:caps w:val="false"/>
          <w:smallCaps w:val="false"/>
          <w:color w:val="000000"/>
          <w:spacing w:val="0"/>
          <w:sz w:val="22"/>
          <w:szCs w:val="22"/>
        </w:rPr>
        <w:t xml:space="preserve"> </w:t>
      </w:r>
      <w:r>
        <w:rPr>
          <w:b/>
          <w:bCs/>
          <w:i w:val="false"/>
          <w:caps w:val="false"/>
          <w:smallCaps w:val="false"/>
          <w:color w:val="000000"/>
          <w:spacing w:val="0"/>
          <w:sz w:val="22"/>
          <w:szCs w:val="22"/>
        </w:rPr>
        <w:t>(n6)</w:t>
      </w:r>
      <w:r>
        <w:rPr>
          <w:b w:val="false"/>
          <w:bCs w:val="false"/>
          <w:i w:val="false"/>
          <w:caps w:val="false"/>
          <w:smallCaps w:val="false"/>
          <w:color w:val="000000"/>
          <w:spacing w:val="0"/>
          <w:sz w:val="22"/>
          <w:szCs w:val="22"/>
        </w:rPr>
        <w:t xml:space="preserve">: todo dia das 10-11h e 14-17h.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b w:val="false"/>
          <w:bCs w:val="false"/>
          <w:i w:val="false"/>
          <w:caps w:val="false"/>
          <w:smallCaps w:val="false"/>
          <w:color w:val="000000"/>
          <w:spacing w:val="0"/>
          <w:sz w:val="22"/>
          <w:szCs w:val="22"/>
        </w:rPr>
        <w:t>14, uma taça, acesso à torre do castelo e dois museus: o Musée de la Tradition Champenoise e o Musée de l’Imprimerie, onde são conservados mais de 5000 modelos de rótulos de champagnes.</w:t>
      </w:r>
    </w:p>
    <w:p>
      <w:pPr>
        <w:pStyle w:val="Corpodetexto"/>
        <w:widowControl/>
        <w:spacing w:before="0" w:after="225"/>
        <w:ind w:left="0" w:right="0" w:hanging="0"/>
        <w:rPr/>
      </w:pPr>
      <w:r>
        <w:rPr>
          <w:b/>
          <w:bCs/>
          <w:i w:val="false"/>
          <w:caps w:val="false"/>
          <w:smallCaps w:val="false"/>
          <w:color w:val="000000"/>
          <w:spacing w:val="0"/>
          <w:sz w:val="22"/>
          <w:szCs w:val="22"/>
        </w:rPr>
        <w:t>Mercier (n5)</w:t>
      </w:r>
      <w:r>
        <w:rPr>
          <w:b w:val="false"/>
          <w:i w:val="false"/>
          <w:caps w:val="false"/>
          <w:smallCaps w:val="false"/>
          <w:color w:val="000000"/>
          <w:spacing w:val="0"/>
          <w:sz w:val="22"/>
          <w:szCs w:val="22"/>
        </w:rPr>
        <w:t>: faz parte do grupo que detém Moët Chandon, Louis Vuitton, Kenzo, Dior, Séphora. Fundada em 1858 pelo jovem Eugéne Mercier, que quis um champagne acessível a todos. O acesso à cave é feito por elevador panorâmico. O passeio subterrâneo é feito em trem com áudio-guia em português.</w:t>
      </w:r>
      <w:r>
        <w:rPr>
          <w:rStyle w:val="Nfaseforte"/>
          <w:b/>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V</w:t>
      </w:r>
      <w:r>
        <w:rPr>
          <w:b w:val="false"/>
          <w:bCs w:val="false"/>
          <w:i w:val="false"/>
          <w:caps w:val="false"/>
          <w:smallCaps w:val="false"/>
          <w:color w:val="000000"/>
          <w:spacing w:val="0"/>
          <w:sz w:val="22"/>
          <w:szCs w:val="22"/>
        </w:rPr>
        <w:t>isitas</w:t>
      </w:r>
      <w:r>
        <w:rPr>
          <w:b w:val="false"/>
          <w:i w:val="false"/>
          <w:caps w:val="false"/>
          <w:smallCaps w:val="false"/>
          <w:color w:val="000000"/>
          <w:spacing w:val="0"/>
          <w:sz w:val="22"/>
          <w:szCs w:val="22"/>
        </w:rPr>
        <w:t xml:space="preserve"> todos os dias</w:t>
      </w:r>
      <w:r>
        <w:rPr>
          <w:rStyle w:val="Nfaseforte"/>
          <w:b/>
          <w:i w:val="false"/>
          <w:caps w:val="false"/>
          <w:smallCaps w:val="false"/>
          <w:color w:val="000000"/>
          <w:spacing w:val="0"/>
          <w:sz w:val="22"/>
          <w:szCs w:val="22"/>
        </w:rPr>
        <w:t xml:space="preserve"> </w:t>
      </w:r>
      <w:r>
        <w:rPr>
          <w:b w:val="false"/>
          <w:i w:val="false"/>
          <w:caps w:val="false"/>
          <w:smallCaps w:val="false"/>
          <w:color w:val="000000"/>
          <w:spacing w:val="0"/>
          <w:sz w:val="22"/>
          <w:szCs w:val="22"/>
        </w:rPr>
        <w:t xml:space="preserve">das 9.30h às 11.30h e das 14h às 16:30h, custa de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b w:val="false"/>
          <w:i w:val="false"/>
          <w:caps w:val="false"/>
          <w:smallCaps w:val="false"/>
          <w:color w:val="000000"/>
          <w:spacing w:val="0"/>
          <w:sz w:val="22"/>
          <w:szCs w:val="22"/>
        </w:rPr>
        <w:t xml:space="preserve">18 (Brut Mercier) 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b w:val="false"/>
          <w:i w:val="false"/>
          <w:caps w:val="false"/>
          <w:smallCaps w:val="false"/>
          <w:color w:val="000000"/>
          <w:spacing w:val="0"/>
          <w:sz w:val="22"/>
          <w:szCs w:val="22"/>
        </w:rPr>
        <w:t>25 (brut, brut rosé, Réserve). Boa opção para ir;</w:t>
      </w:r>
    </w:p>
    <w:p>
      <w:pPr>
        <w:pStyle w:val="Corpodetexto"/>
        <w:widowControl/>
        <w:spacing w:before="0" w:after="225"/>
        <w:ind w:left="0" w:right="0" w:hanging="0"/>
        <w:rPr/>
      </w:pPr>
      <w:r>
        <w:rPr>
          <w:b w:val="false"/>
          <w:bCs w:val="false"/>
          <w:i w:val="false"/>
          <w:caps w:val="false"/>
          <w:smallCaps w:val="false"/>
          <w:color w:val="000000"/>
          <w:spacing w:val="0"/>
          <w:sz w:val="22"/>
          <w:szCs w:val="22"/>
        </w:rPr>
        <w:t xml:space="preserve">champagne Réserve Carte d’Or Grand Cru é bem interessante, de boa relação preço-prazer. </w:t>
      </w:r>
    </w:p>
    <w:p>
      <w:pPr>
        <w:pStyle w:val="Corpodetexto"/>
        <w:widowControl/>
        <w:spacing w:before="0" w:after="225"/>
        <w:ind w:left="0" w:right="0" w:hanging="0"/>
        <w:rPr/>
      </w:pPr>
      <w:hyperlink r:id="rId15" w:tgtFrame="_blank">
        <w:r>
          <w:rPr>
            <w:rStyle w:val="LinkdaInternet"/>
            <w:b w:val="false"/>
            <w:bCs w:val="false"/>
            <w:i w:val="false"/>
            <w:caps w:val="false"/>
            <w:smallCaps w:val="false"/>
            <w:color w:val="000000"/>
            <w:spacing w:val="0"/>
            <w:sz w:val="22"/>
            <w:szCs w:val="22"/>
          </w:rPr>
          <w:t>Restaurantes Epernay:</w:t>
        </w:r>
      </w:hyperlink>
    </w:p>
    <w:p>
      <w:pPr>
        <w:pStyle w:val="Corpodetexto"/>
        <w:widowControl/>
        <w:spacing w:before="0" w:after="225"/>
        <w:ind w:left="0" w:right="0" w:hanging="0"/>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Le Théatre (n7-4*-40%): próximo ao teatro, brasserie com cozinha tradicional da região;</w:t>
      </w:r>
    </w:p>
    <w:p>
      <w:pPr>
        <w:pStyle w:val="Corpodetexto"/>
        <w:widowControl/>
        <w:spacing w:before="0" w:after="225"/>
        <w:ind w:left="0" w:right="0" w:hanging="0"/>
        <w:rPr/>
      </w:pPr>
      <w:hyperlink r:id="rId16" w:tgtFrame="_blank">
        <w:r>
          <w:rPr>
            <w:rStyle w:val="LinkdaInternet"/>
            <w:b w:val="false"/>
            <w:bCs w:val="false"/>
            <w:i w:val="false"/>
            <w:caps w:val="false"/>
            <w:smallCaps w:val="false"/>
            <w:strike w:val="false"/>
            <w:dstrike w:val="false"/>
            <w:color w:val="000000"/>
            <w:spacing w:val="0"/>
            <w:sz w:val="22"/>
            <w:szCs w:val="22"/>
            <w:u w:val="none"/>
            <w:effect w:val="none"/>
          </w:rPr>
          <w:t>La Cave à Champagne</w:t>
        </w:r>
      </w:hyperlink>
      <w:r>
        <w:rPr>
          <w:rStyle w:val="LinkdaInternet"/>
          <w:b w:val="false"/>
          <w:bCs w:val="false"/>
          <w:i w:val="false"/>
          <w:caps w:val="false"/>
          <w:smallCaps w:val="false"/>
          <w:strike w:val="false"/>
          <w:dstrike w:val="false"/>
          <w:color w:val="000000"/>
          <w:spacing w:val="0"/>
          <w:sz w:val="22"/>
          <w:szCs w:val="22"/>
          <w:u w:val="none"/>
          <w:effect w:val="none"/>
        </w:rPr>
        <w:t xml:space="preserve"> (</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n11-4*-37%</w:t>
      </w:r>
      <w:r>
        <w:rPr>
          <w:rStyle w:val="LinkdaInternet"/>
          <w:b w:val="false"/>
          <w:bCs w:val="false"/>
          <w:i w:val="false"/>
          <w:caps w:val="false"/>
          <w:smallCaps w:val="false"/>
          <w:strike w:val="false"/>
          <w:dstrike w:val="false"/>
          <w:color w:val="000000"/>
          <w:spacing w:val="0"/>
          <w:sz w:val="22"/>
          <w:szCs w:val="22"/>
          <w:u w:val="none"/>
          <w:effect w:val="none"/>
        </w:rPr>
        <w:t>)</w:t>
      </w:r>
      <w:r>
        <w:rPr>
          <w:b w:val="false"/>
          <w:bCs w:val="false"/>
          <w:i w:val="false"/>
          <w:caps w:val="false"/>
          <w:smallCaps w:val="false"/>
          <w:strike w:val="false"/>
          <w:dstrike w:val="false"/>
          <w:color w:val="000000"/>
          <w:spacing w:val="0"/>
          <w:sz w:val="22"/>
          <w:szCs w:val="22"/>
          <w:u w:val="none"/>
          <w:effect w:val="none"/>
        </w:rPr>
        <w:t>:</w:t>
      </w:r>
      <w:r>
        <w:rPr>
          <w:b w:val="false"/>
          <w:bCs w:val="false"/>
          <w:i w:val="false"/>
          <w:caps w:val="false"/>
          <w:smallCaps w:val="false"/>
          <w:color w:val="000000"/>
          <w:spacing w:val="0"/>
          <w:sz w:val="22"/>
          <w:szCs w:val="22"/>
        </w:rPr>
        <w:t xml:space="preserve"> salão aconchegante, locais comem o menu do dia.</w:t>
      </w:r>
    </w:p>
    <w:p>
      <w:pPr>
        <w:pStyle w:val="Normal"/>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Les Gourmandises D’Amaelle: boulangerie;</w:t>
      </w:r>
    </w:p>
    <w:p>
      <w:pPr>
        <w:pStyle w:val="Corpodetexto"/>
        <w:widowControl/>
        <w:spacing w:before="0" w:after="225"/>
        <w:ind w:left="0" w:right="0" w:hanging="0"/>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La Banque (n19-3,5*-20%): bistrô chiquezinho (assim como o </w:t>
      </w:r>
      <w:hyperlink r:id="rId17" w:tgtFrame="_blank">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La Grillade Gourmande</w:t>
        </w:r>
      </w:hyperlink>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situado num antigo banco, com instalações imponentes.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Local turístico, caro não é bem avaliado</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p>
    <w:p>
      <w:pPr>
        <w:pStyle w:val="Corpodetexto"/>
        <w:widowControl/>
        <w:spacing w:before="0" w:after="225"/>
        <w:ind w:left="0" w:right="0" w:hanging="0"/>
        <w:rPr/>
      </w:pPr>
      <w:hyperlink r:id="rId18" w:tgtFrame="_blank">
        <w:r>
          <w:rPr>
            <w:rStyle w:val="Nfaseforte"/>
            <w:b/>
            <w:i w:val="false"/>
            <w:caps w:val="false"/>
            <w:smallCaps w:val="false"/>
            <w:strike w:val="false"/>
            <w:dstrike w:val="false"/>
            <w:color w:val="000000"/>
            <w:spacing w:val="0"/>
            <w:sz w:val="22"/>
            <w:szCs w:val="22"/>
            <w:u w:val="none"/>
            <w:effect w:val="none"/>
          </w:rPr>
          <w:t>La Table Kobus</w:t>
        </w:r>
      </w:hyperlink>
      <w:r>
        <w:rPr>
          <w:rStyle w:val="Nfaseforte"/>
          <w:b/>
          <w:i w:val="false"/>
          <w:caps w:val="false"/>
          <w:smallCaps w:val="false"/>
          <w:strike w:val="false"/>
          <w:dstrike w:val="false"/>
          <w:color w:val="000000"/>
          <w:spacing w:val="0"/>
          <w:sz w:val="22"/>
          <w:szCs w:val="22"/>
          <w:u w:val="none"/>
          <w:effect w:val="none"/>
        </w:rPr>
        <w:t xml:space="preserve"> </w:t>
      </w:r>
      <w:r>
        <w:rPr>
          <w:rStyle w:val="Nfaseforte"/>
          <w:b w:val="false"/>
          <w:bCs w:val="false"/>
          <w:i w:val="false"/>
          <w:caps w:val="false"/>
          <w:smallCaps w:val="false"/>
          <w:strike w:val="false"/>
          <w:dstrike w:val="false"/>
          <w:color w:val="000000"/>
          <w:spacing w:val="0"/>
          <w:sz w:val="22"/>
          <w:szCs w:val="22"/>
          <w:u w:val="none"/>
          <w:effect w:val="none"/>
        </w:rPr>
        <w:t>(</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n6-4*-45%</w:t>
      </w:r>
      <w:r>
        <w:rPr>
          <w:rStyle w:val="Nfaseforte"/>
          <w:b w:val="false"/>
          <w:bCs w:val="false"/>
          <w:i w:val="false"/>
          <w:caps w:val="false"/>
          <w:smallCaps w:val="false"/>
          <w:strike w:val="false"/>
          <w:dstrike w:val="false"/>
          <w:color w:val="000000"/>
          <w:spacing w:val="0"/>
          <w:sz w:val="22"/>
          <w:szCs w:val="22"/>
          <w:u w:val="none"/>
          <w:effect w:val="none"/>
        </w:rPr>
        <w:t>):</w:t>
      </w:r>
      <w:r>
        <w:rPr>
          <w:b w:val="false"/>
          <w:bCs w:val="false"/>
          <w:i w:val="false"/>
          <w:caps w:val="false"/>
          <w:smallCaps w:val="false"/>
          <w:color w:val="000000"/>
          <w:spacing w:val="0"/>
          <w:sz w:val="22"/>
          <w:szCs w:val="22"/>
        </w:rPr>
        <w:t xml:space="preserve"> citado pelo guia Gault et Millau, boa carta de vinhos de produtores regionais. Geralmente marcas desconhecidas pelos enófilos brasileiros. Oferece menus à</w:t>
      </w:r>
      <w:r>
        <w:rPr>
          <w:rStyle w:val="Nfaseforte"/>
          <w:b w:val="false"/>
          <w:bCs w:val="false"/>
          <w:i w:val="false"/>
          <w:caps w:val="false"/>
          <w:smallCaps w:val="false"/>
          <w:color w:val="000000"/>
          <w:spacing w:val="0"/>
          <w:sz w:val="22"/>
          <w:szCs w:val="22"/>
        </w:rPr>
        <w:t xml:space="preserve"> 19, 29 ou 44€</w:t>
      </w:r>
      <w:r>
        <w:rPr>
          <w:rStyle w:val="Nfaseforte"/>
          <w:b/>
          <w:i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(valores de 2014). A opção de vinhos em taças é fantástica. Pode levar vinho sem pagar rolha.</w:t>
      </w:r>
    </w:p>
    <w:p>
      <w:pPr>
        <w:pStyle w:val="Corpodetexto"/>
        <w:widowControl/>
        <w:spacing w:before="0" w:after="225"/>
        <w:ind w:left="0" w:right="0" w:hanging="0"/>
        <w:jc w:val="both"/>
        <w:rPr/>
      </w:pPr>
      <w:r>
        <w:rPr>
          <w:b w:val="false"/>
          <w:bCs w:val="false"/>
          <w:i w:val="false"/>
          <w:caps w:val="false"/>
          <w:smallCaps w:val="false"/>
          <w:color w:val="000000"/>
          <w:spacing w:val="0"/>
          <w:sz w:val="22"/>
          <w:szCs w:val="22"/>
        </w:rPr>
        <w:t xml:space="preserve">Entre os produtores na França, podemos fazer duas grandes distinções. De um lado, as </w:t>
      </w:r>
      <w:r>
        <w:rPr>
          <w:rStyle w:val="Nfase"/>
          <w:b w:val="false"/>
          <w:bCs w:val="false"/>
          <w:i/>
          <w:caps w:val="false"/>
          <w:smallCaps w:val="false"/>
          <w:color w:val="000000"/>
          <w:spacing w:val="0"/>
          <w:sz w:val="22"/>
          <w:szCs w:val="22"/>
        </w:rPr>
        <w:t>Grandes Maisons (</w:t>
      </w:r>
      <w:r>
        <w:rPr>
          <w:b w:val="false"/>
          <w:bCs w:val="false"/>
          <w:i w:val="false"/>
          <w:caps w:val="false"/>
          <w:smallCaps w:val="false"/>
          <w:color w:val="000000"/>
          <w:spacing w:val="0"/>
          <w:sz w:val="22"/>
          <w:szCs w:val="22"/>
        </w:rPr>
        <w:t xml:space="preserve">Moët Chandon, Veuve Cliquot), com produção de milhões de garrafas por ano e que procuram um produto padronizado para os </w:t>
      </w:r>
      <w:r>
        <w:rPr>
          <w:rStyle w:val="Nfase"/>
          <w:b w:val="false"/>
          <w:bCs w:val="false"/>
          <w:i/>
          <w:caps w:val="false"/>
          <w:smallCaps w:val="false"/>
          <w:color w:val="000000"/>
          <w:spacing w:val="0"/>
          <w:sz w:val="22"/>
          <w:szCs w:val="22"/>
        </w:rPr>
        <w:t>bruts</w:t>
      </w:r>
      <w:r>
        <w:rPr>
          <w:b w:val="false"/>
          <w:bCs w:val="false"/>
          <w:i w:val="false"/>
          <w:caps w:val="false"/>
          <w:smallCaps w:val="false"/>
          <w:color w:val="000000"/>
          <w:spacing w:val="0"/>
          <w:sz w:val="22"/>
          <w:szCs w:val="22"/>
        </w:rPr>
        <w:t xml:space="preserve">, que é a entrada de série. </w:t>
      </w:r>
      <w:r>
        <w:rPr>
          <w:b w:val="false"/>
          <w:i w:val="false"/>
          <w:caps w:val="false"/>
          <w:smallCaps w:val="false"/>
          <w:color w:val="000000"/>
          <w:spacing w:val="0"/>
          <w:sz w:val="22"/>
          <w:szCs w:val="22"/>
        </w:rPr>
        <w:t>De outro, os pequenos produtores (</w:t>
      </w:r>
      <w:r>
        <w:rPr>
          <w:rStyle w:val="Nfase"/>
          <w:b w:val="false"/>
          <w:i/>
          <w:caps w:val="false"/>
          <w:smallCaps w:val="false"/>
          <w:color w:val="000000"/>
          <w:spacing w:val="0"/>
          <w:sz w:val="22"/>
          <w:szCs w:val="22"/>
        </w:rPr>
        <w:t>vignerons)</w:t>
      </w:r>
      <w:r>
        <w:rPr>
          <w:b w:val="false"/>
          <w:i w:val="false"/>
          <w:caps w:val="false"/>
          <w:smallCaps w:val="false"/>
          <w:color w:val="000000"/>
          <w:spacing w:val="0"/>
          <w:sz w:val="22"/>
          <w:szCs w:val="22"/>
        </w:rPr>
        <w:t xml:space="preserve">, com produção limitada e confidencial. Ao contrário das </w:t>
      </w:r>
      <w:r>
        <w:rPr>
          <w:rStyle w:val="Nfase"/>
          <w:b w:val="false"/>
          <w:i/>
          <w:caps w:val="false"/>
          <w:smallCaps w:val="false"/>
          <w:color w:val="000000"/>
          <w:spacing w:val="0"/>
          <w:sz w:val="22"/>
          <w:szCs w:val="22"/>
        </w:rPr>
        <w:t>maisons</w:t>
      </w:r>
      <w:r>
        <w:rPr>
          <w:b w:val="false"/>
          <w:i w:val="false"/>
          <w:caps w:val="false"/>
          <w:smallCaps w:val="false"/>
          <w:color w:val="000000"/>
          <w:spacing w:val="0"/>
          <w:sz w:val="22"/>
          <w:szCs w:val="22"/>
        </w:rPr>
        <w:t xml:space="preserve">, elaboram seus champanhes com uvas próprias. São crus únicos e cuja produção confidencial tornam esses vinhos verdadeiras raridades, como o caso dos champanhes de </w:t>
      </w:r>
      <w:r>
        <w:rPr>
          <w:rStyle w:val="Nfaseforte"/>
          <w:b/>
          <w:i w:val="false"/>
          <w:caps w:val="false"/>
          <w:smallCaps w:val="false"/>
          <w:color w:val="000000"/>
          <w:spacing w:val="0"/>
          <w:sz w:val="22"/>
          <w:szCs w:val="22"/>
        </w:rPr>
        <w:t>Selosse</w:t>
      </w:r>
      <w:r>
        <w:rPr>
          <w:b w:val="false"/>
          <w:i w:val="false"/>
          <w:caps w:val="false"/>
          <w:smallCaps w:val="false"/>
          <w:color w:val="000000"/>
          <w:spacing w:val="0"/>
          <w:sz w:val="22"/>
          <w:szCs w:val="22"/>
        </w:rPr>
        <w:t xml:space="preserve">, de </w:t>
      </w:r>
      <w:r>
        <w:rPr>
          <w:rStyle w:val="Nfaseforte"/>
          <w:b/>
          <w:i w:val="false"/>
          <w:caps w:val="false"/>
          <w:smallCaps w:val="false"/>
          <w:color w:val="000000"/>
          <w:spacing w:val="0"/>
          <w:sz w:val="22"/>
          <w:szCs w:val="22"/>
        </w:rPr>
        <w:t xml:space="preserve">Jérôme Prevost </w:t>
      </w:r>
      <w:r>
        <w:rPr>
          <w:b w:val="false"/>
          <w:i w:val="false"/>
          <w:caps w:val="false"/>
          <w:smallCaps w:val="false"/>
          <w:color w:val="000000"/>
          <w:spacing w:val="0"/>
          <w:sz w:val="22"/>
          <w:szCs w:val="22"/>
        </w:rPr>
        <w:t xml:space="preserve">ou de </w:t>
      </w:r>
      <w:r>
        <w:rPr>
          <w:rStyle w:val="Nfaseforte"/>
          <w:b/>
          <w:i w:val="false"/>
          <w:caps w:val="false"/>
          <w:smallCaps w:val="false"/>
          <w:color w:val="000000"/>
          <w:spacing w:val="0"/>
          <w:sz w:val="22"/>
          <w:szCs w:val="22"/>
        </w:rPr>
        <w:t>Brochet</w:t>
      </w:r>
      <w:r>
        <w:rPr>
          <w:b w:val="false"/>
          <w:i w:val="false"/>
          <w:caps w:val="false"/>
          <w:smallCaps w:val="false"/>
          <w:color w:val="000000"/>
          <w:spacing w:val="0"/>
          <w:sz w:val="22"/>
          <w:szCs w:val="22"/>
        </w:rPr>
        <w:t>.</w:t>
      </w:r>
    </w:p>
    <w:p>
      <w:pPr>
        <w:pStyle w:val="Corpodetexto"/>
        <w:widowControl/>
        <w:spacing w:before="0" w:after="225"/>
        <w:ind w:left="0" w:right="0" w:hanging="0"/>
        <w:rPr>
          <w:rFonts w:ascii="Calibri" w:hAnsi="Calibri"/>
          <w:b w:val="false"/>
          <w:b w:val="false"/>
          <w:bCs w:val="false"/>
          <w:i w:val="false"/>
          <w:i w:val="false"/>
          <w:caps w:val="false"/>
          <w:smallCaps w:val="false"/>
          <w:color w:val="000000"/>
          <w:spacing w:val="0"/>
          <w:sz w:val="22"/>
          <w:szCs w:val="22"/>
        </w:rPr>
      </w:pPr>
      <w:r>
        <w:rPr>
          <w:b w:val="false"/>
          <w:bCs w:val="false"/>
          <w:i w:val="false"/>
          <w:caps w:val="false"/>
          <w:smallCaps w:val="false"/>
          <w:color w:val="000000"/>
          <w:spacing w:val="0"/>
          <w:sz w:val="22"/>
          <w:szCs w:val="22"/>
        </w:rPr>
      </w:r>
    </w:p>
    <w:p>
      <w:pPr>
        <w:pStyle w:val="Corpodetexto"/>
        <w:widowControl/>
        <w:spacing w:before="0" w:after="225"/>
        <w:ind w:left="0" w:right="0" w:hanging="0"/>
        <w:rPr>
          <w:rFonts w:ascii="Lucida Sans Unicode;Lucida Grande;Verdana;Arial;Helvetica;sans-serif" w:hAnsi="Lucida Sans Unicode;Lucida Grande;Verdana;Arial;Helvetica;sans-serif"/>
          <w:b w:val="false"/>
          <w:b w:val="false"/>
          <w:i w:val="false"/>
          <w:i w:val="false"/>
          <w:caps w:val="false"/>
          <w:smallCaps w:val="false"/>
          <w:color w:val="434343"/>
          <w:spacing w:val="0"/>
          <w:sz w:val="20"/>
        </w:rPr>
      </w:pPr>
      <w:r>
        <w:rPr>
          <w:b w:val="false"/>
          <w:bCs w:val="false"/>
          <w:i w:val="false"/>
          <w:caps w:val="false"/>
          <w:smallCaps w:val="false"/>
          <w:color w:val="000000"/>
          <w:spacing w:val="0"/>
          <w:sz w:val="22"/>
          <w:szCs w:val="22"/>
        </w:rPr>
        <w:t>Vignerons:</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(preços em euros com a détaxe)</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Jérôme Prevost, La Closerie, Les Béguines – </w:t>
      </w:r>
      <w:r>
        <w:rPr>
          <w:rStyle w:val="Nfaseforte"/>
          <w:b/>
          <w:i w:val="false"/>
          <w:caps w:val="false"/>
          <w:smallCaps w:val="false"/>
          <w:color w:val="000000"/>
          <w:spacing w:val="0"/>
          <w:sz w:val="22"/>
          <w:szCs w:val="22"/>
        </w:rPr>
        <w:t>56,50</w:t>
      </w:r>
      <w:r>
        <w:rPr>
          <w:b w:val="false"/>
          <w:i w:val="false"/>
          <w:caps w:val="false"/>
          <w:smallCaps w:val="false"/>
          <w:color w:val="000000"/>
          <w:spacing w:val="0"/>
          <w:sz w:val="22"/>
          <w:szCs w:val="22"/>
        </w:rPr>
        <w:br/>
        <w:t xml:space="preserve">Jérôme Prevost, La Closerie, Fac Similé, Rosé – </w:t>
      </w:r>
      <w:r>
        <w:rPr>
          <w:rStyle w:val="Nfaseforte"/>
          <w:b/>
          <w:i w:val="false"/>
          <w:caps w:val="false"/>
          <w:smallCaps w:val="false"/>
          <w:color w:val="000000"/>
          <w:spacing w:val="0"/>
          <w:sz w:val="22"/>
          <w:szCs w:val="22"/>
        </w:rPr>
        <w:t>85,00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Jacques Selosse, Brut Initial* – </w:t>
      </w:r>
      <w:r>
        <w:rPr>
          <w:rStyle w:val="Nfaseforte"/>
          <w:b/>
          <w:i w:val="false"/>
          <w:caps w:val="false"/>
          <w:smallCaps w:val="false"/>
          <w:color w:val="000000"/>
          <w:spacing w:val="0"/>
          <w:sz w:val="22"/>
          <w:szCs w:val="22"/>
        </w:rPr>
        <w:t>90,00</w:t>
      </w:r>
      <w:r>
        <w:rPr>
          <w:b w:val="false"/>
          <w:i w:val="false"/>
          <w:caps w:val="false"/>
          <w:smallCaps w:val="false"/>
          <w:color w:val="000000"/>
          <w:spacing w:val="0"/>
          <w:sz w:val="22"/>
          <w:szCs w:val="22"/>
        </w:rPr>
        <w:br/>
        <w:t xml:space="preserve">Jacques Selosse, Sec, Exquise* – </w:t>
      </w:r>
      <w:r>
        <w:rPr>
          <w:rStyle w:val="Nfaseforte"/>
          <w:b/>
          <w:i w:val="false"/>
          <w:caps w:val="false"/>
          <w:smallCaps w:val="false"/>
          <w:color w:val="000000"/>
          <w:spacing w:val="0"/>
          <w:sz w:val="22"/>
          <w:szCs w:val="22"/>
        </w:rPr>
        <w:t>92,00</w:t>
      </w:r>
      <w:r>
        <w:rPr>
          <w:b w:val="false"/>
          <w:i w:val="false"/>
          <w:caps w:val="false"/>
          <w:smallCaps w:val="false"/>
          <w:color w:val="000000"/>
          <w:spacing w:val="0"/>
          <w:sz w:val="22"/>
          <w:szCs w:val="22"/>
        </w:rPr>
        <w:br/>
        <w:t>Jacques Selosse, Grand Cru, Extra Brut, Version Originale*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100,00</w:t>
      </w:r>
      <w:r>
        <w:rPr>
          <w:b w:val="false"/>
          <w:i w:val="false"/>
          <w:caps w:val="false"/>
          <w:smallCaps w:val="false"/>
          <w:color w:val="000000"/>
          <w:spacing w:val="0"/>
          <w:sz w:val="22"/>
          <w:szCs w:val="22"/>
        </w:rPr>
        <w:br/>
        <w:t>Jacques Selosse, Grand Cru, Brut, Substance*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200,00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Françoise Bedel, Brut, Entre Ciel et Terre – </w:t>
      </w:r>
      <w:r>
        <w:rPr>
          <w:rStyle w:val="Nfaseforte"/>
          <w:b/>
          <w:i w:val="false"/>
          <w:caps w:val="false"/>
          <w:smallCaps w:val="false"/>
          <w:color w:val="000000"/>
          <w:spacing w:val="0"/>
          <w:sz w:val="22"/>
          <w:szCs w:val="22"/>
        </w:rPr>
        <w:t>35,00</w:t>
      </w:r>
      <w:r>
        <w:rPr>
          <w:b w:val="false"/>
          <w:i w:val="false"/>
          <w:caps w:val="false"/>
          <w:smallCaps w:val="false"/>
          <w:color w:val="000000"/>
          <w:spacing w:val="0"/>
          <w:sz w:val="22"/>
          <w:szCs w:val="22"/>
        </w:rPr>
        <w:br/>
        <w:t xml:space="preserve">Françoise Bedel, Brut, Cuvée Dis Vin – </w:t>
      </w:r>
      <w:r>
        <w:rPr>
          <w:rStyle w:val="Nfaseforte"/>
          <w:b/>
          <w:i w:val="false"/>
          <w:caps w:val="false"/>
          <w:smallCaps w:val="false"/>
          <w:color w:val="000000"/>
          <w:spacing w:val="0"/>
          <w:sz w:val="22"/>
          <w:szCs w:val="22"/>
        </w:rPr>
        <w:t>32,50</w:t>
      </w:r>
      <w:r>
        <w:rPr>
          <w:b w:val="false"/>
          <w:i w:val="false"/>
          <w:caps w:val="false"/>
          <w:smallCaps w:val="false"/>
          <w:color w:val="000000"/>
          <w:spacing w:val="0"/>
          <w:sz w:val="22"/>
          <w:szCs w:val="22"/>
        </w:rPr>
        <w:br/>
        <w:t>Françoise Bedel, Brut, L’äme de la Terre, 2003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46,00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Emmanuel Brochet, Mont Benoit – </w:t>
      </w:r>
      <w:r>
        <w:rPr>
          <w:rStyle w:val="Nfaseforte"/>
          <w:b/>
          <w:i w:val="false"/>
          <w:caps w:val="false"/>
          <w:smallCaps w:val="false"/>
          <w:color w:val="000000"/>
          <w:spacing w:val="0"/>
          <w:sz w:val="22"/>
          <w:szCs w:val="22"/>
        </w:rPr>
        <w:t>36,00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Diebolt-Vallois,, Blanc de Blancs, Prestige – </w:t>
      </w:r>
      <w:r>
        <w:rPr>
          <w:rStyle w:val="Nfaseforte"/>
          <w:b/>
          <w:i w:val="false"/>
          <w:caps w:val="false"/>
          <w:smallCaps w:val="false"/>
          <w:color w:val="000000"/>
          <w:spacing w:val="0"/>
          <w:sz w:val="22"/>
          <w:szCs w:val="22"/>
        </w:rPr>
        <w:t>33,50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Diebolt-Valloirs, Blanc de Blancs, Fleur de Passion, 2006 – </w:t>
      </w:r>
      <w:r>
        <w:rPr>
          <w:rStyle w:val="Nfaseforte"/>
          <w:b/>
          <w:i w:val="false"/>
          <w:caps w:val="false"/>
          <w:smallCaps w:val="false"/>
          <w:color w:val="000000"/>
          <w:spacing w:val="0"/>
          <w:sz w:val="22"/>
          <w:szCs w:val="22"/>
        </w:rPr>
        <w:t>71,00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Diebolt-Vallois, Blanc de Blancs, 2007 - </w:t>
      </w:r>
      <w:r>
        <w:rPr>
          <w:rStyle w:val="Nfaseforte"/>
          <w:b/>
          <w:i w:val="false"/>
          <w:caps w:val="false"/>
          <w:smallCaps w:val="false"/>
          <w:color w:val="000000"/>
          <w:spacing w:val="0"/>
          <w:sz w:val="22"/>
          <w:szCs w:val="22"/>
        </w:rPr>
        <w:t>39,50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Tarlant, Cuvée Vigne d’Or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86,00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Tarlant, Cuvée Louis – </w:t>
      </w:r>
      <w:r>
        <w:rPr>
          <w:rStyle w:val="Nfaseforte"/>
          <w:b/>
          <w:i w:val="false"/>
          <w:caps w:val="false"/>
          <w:smallCaps w:val="false"/>
          <w:color w:val="000000"/>
          <w:spacing w:val="0"/>
          <w:sz w:val="22"/>
          <w:szCs w:val="22"/>
        </w:rPr>
        <w:t>62,50</w:t>
      </w:r>
    </w:p>
    <w:p>
      <w:pPr>
        <w:pStyle w:val="Corpodetexto"/>
        <w:widowControl/>
        <w:shd w:val="clear" w:fill="FFFFFF"/>
        <w:spacing w:before="0" w:after="0"/>
        <w:ind w:left="0" w:right="0" w:hanging="0"/>
        <w:rPr>
          <w:rFonts w:ascii="Lucida Sans Unicode;Lucida Grande;Verdana;Arial;Helvetica;sans-serif" w:hAnsi="Lucida Sans Unicode;Lucida Grande;Verdana;Arial;Helvetica;sans-serif"/>
          <w:b w:val="false"/>
          <w:b w:val="false"/>
          <w:i w:val="false"/>
          <w:i w:val="false"/>
          <w:caps w:val="false"/>
          <w:smallCaps w:val="false"/>
          <w:color w:val="434343"/>
          <w:spacing w:val="0"/>
          <w:sz w:val="20"/>
        </w:rPr>
      </w:pPr>
      <w:r>
        <w:rPr>
          <w:b w:val="false"/>
          <w:i w:val="false"/>
          <w:caps w:val="false"/>
          <w:smallCaps w:val="false"/>
          <w:color w:val="000000"/>
          <w:spacing w:val="0"/>
          <w:sz w:val="22"/>
          <w:szCs w:val="22"/>
        </w:rPr>
        <w:t>*quantidade limitada em estoque</w:t>
      </w:r>
    </w:p>
    <w:p>
      <w:pPr>
        <w:pStyle w:val="Corpodetexto"/>
        <w:widowControl/>
        <w:spacing w:before="0" w:after="225"/>
        <w:ind w:left="0" w:right="0" w:hanging="0"/>
        <w:jc w:val="both"/>
        <w:rPr>
          <w:rFonts w:ascii="Calibri" w:hAnsi="Calibri"/>
          <w:color w:val="000000"/>
          <w:sz w:val="22"/>
          <w:szCs w:val="22"/>
        </w:rPr>
      </w:pPr>
      <w:r>
        <w:rPr>
          <w:b w:val="false"/>
          <w:bCs w:val="false"/>
          <w:i w:val="false"/>
          <w:caps w:val="false"/>
          <w:smallCaps w:val="false"/>
          <w:color w:val="000000"/>
          <w:spacing w:val="0"/>
          <w:sz w:val="22"/>
          <w:szCs w:val="22"/>
        </w:rPr>
        <w:t xml:space="preserve">Jérôme Prevost: minimalista, champanhes elaborados só de Pinot Meunier (teve Selosse como mentor). Não tem a mesma persistência e profundidade que os de Selosse, mas não deixam de ser complexos, com uma ligeira “sucrosidade” característica do Pinot Meunier, porém bem equilibrada por nuances de clorofila e notas ligeiramente amargas. </w:t>
      </w:r>
    </w:p>
    <w:p>
      <w:pPr>
        <w:pStyle w:val="Corpodetexto"/>
        <w:widowControl/>
        <w:spacing w:before="0" w:after="225"/>
        <w:ind w:left="0" w:right="0" w:hanging="0"/>
        <w:jc w:val="both"/>
        <w:rPr/>
      </w:pPr>
      <w:r>
        <w:rPr>
          <w:rStyle w:val="Nfaseforte"/>
          <w:b/>
          <w:i w:val="false"/>
          <w:caps w:val="false"/>
          <w:smallCaps w:val="false"/>
          <w:color w:val="000000"/>
          <w:spacing w:val="0"/>
          <w:sz w:val="22"/>
          <w:szCs w:val="22"/>
          <w:u w:val="single"/>
        </w:rPr>
        <w:t>Jacques Selosse</w:t>
      </w:r>
      <w:r>
        <w:rPr>
          <w:rStyle w:val="Nfaseforte"/>
          <w:b/>
          <w:i w:val="false"/>
          <w:caps w:val="false"/>
          <w:smallCaps w:val="false"/>
          <w:color w:val="000000"/>
          <w:spacing w:val="0"/>
          <w:sz w:val="22"/>
          <w:szCs w:val="22"/>
          <w:u w:val="none"/>
        </w:rPr>
        <w:t xml:space="preserve">: </w:t>
      </w:r>
      <w:r>
        <w:rPr>
          <w:b w:val="false"/>
          <w:i w:val="false"/>
          <w:caps w:val="false"/>
          <w:smallCaps w:val="false"/>
          <w:color w:val="000000"/>
          <w:spacing w:val="0"/>
          <w:sz w:val="22"/>
          <w:szCs w:val="22"/>
        </w:rPr>
        <w:t xml:space="preserve">referência entre os enófilos do mundo. Conhecida pela qualidade e rigor. </w:t>
      </w:r>
      <w:r>
        <w:rPr>
          <w:rStyle w:val="Nfase"/>
          <w:b w:val="false"/>
          <w:i/>
          <w:caps w:val="false"/>
          <w:smallCaps w:val="false"/>
          <w:color w:val="000000"/>
          <w:spacing w:val="0"/>
          <w:sz w:val="22"/>
          <w:szCs w:val="22"/>
        </w:rPr>
        <w:t xml:space="preserve">Côte des Blancs, </w:t>
      </w:r>
      <w:r>
        <w:rPr>
          <w:b w:val="false"/>
          <w:i w:val="false"/>
          <w:caps w:val="false"/>
          <w:smallCaps w:val="false"/>
          <w:color w:val="000000"/>
          <w:spacing w:val="0"/>
          <w:sz w:val="22"/>
          <w:szCs w:val="22"/>
        </w:rPr>
        <w:t xml:space="preserve">terra da Chardonnay, mas também possui vinhas na Montanha de Reims, onde a Pinot Noir é predominante. Poucos champanhes no mundo possuem tanta profundidade, persistência e ressonância quanto os de Selosse. São vinosos, gastronômicos, mas que preservam tensão e frescor em boca. Estilo próprio: colheita das uvas a maturidade ideal (na Champagne é comum colher as uvas antes do amadurecimento ideal para preservar acidez e frescor), vinificação em barricas de carvalho, envelhecimento longo (método solera, por exemplo, para a </w:t>
      </w:r>
      <w:r>
        <w:rPr>
          <w:rStyle w:val="Nfase"/>
          <w:b w:val="false"/>
          <w:i/>
          <w:caps w:val="false"/>
          <w:smallCaps w:val="false"/>
          <w:color w:val="000000"/>
          <w:spacing w:val="0"/>
          <w:sz w:val="22"/>
          <w:szCs w:val="22"/>
        </w:rPr>
        <w:t xml:space="preserve">cuvée </w:t>
      </w:r>
      <w:r>
        <w:rPr>
          <w:b w:val="false"/>
          <w:i w:val="false"/>
          <w:caps w:val="false"/>
          <w:smallCaps w:val="false"/>
          <w:color w:val="000000"/>
          <w:spacing w:val="0"/>
          <w:sz w:val="22"/>
          <w:szCs w:val="22"/>
        </w:rPr>
        <w:t>Substance) que imprime as célebres e típicas notas oxidativas aos vinhos de Selosse.</w:t>
      </w:r>
    </w:p>
    <w:p>
      <w:pPr>
        <w:pStyle w:val="Corpodetexto"/>
        <w:widowControl/>
        <w:spacing w:before="0" w:after="225"/>
        <w:ind w:left="0" w:right="0" w:hanging="0"/>
        <w:jc w:val="both"/>
        <w:rPr/>
      </w:pPr>
      <w:r>
        <w:rPr>
          <w:rStyle w:val="Nfaseforte"/>
          <w:b/>
          <w:i w:val="false"/>
          <w:caps w:val="false"/>
          <w:smallCaps w:val="false"/>
          <w:color w:val="000000"/>
          <w:spacing w:val="0"/>
          <w:sz w:val="22"/>
          <w:szCs w:val="22"/>
          <w:u w:val="none"/>
        </w:rPr>
        <w:t>Françoise Bedel</w:t>
      </w:r>
      <w:r>
        <w:rPr>
          <w:rStyle w:val="Nfaseforte"/>
          <w:b w:val="false"/>
          <w:i w:val="false"/>
          <w:caps w:val="false"/>
          <w:smallCaps w:val="false"/>
          <w:color w:val="000000"/>
          <w:spacing w:val="0"/>
          <w:sz w:val="22"/>
          <w:szCs w:val="22"/>
          <w:u w:val="none"/>
        </w:rPr>
        <w:t xml:space="preserve">: vinícola familiar uma das precursoras da biodinâmia na Champagne (sem uso de pesticidas, fungicidas e fertilizantes químicos, colheita e vinificação observam as fases da lua, tratamentos preventivos no solo). </w:t>
      </w:r>
      <w:r>
        <w:rPr>
          <w:b w:val="false"/>
          <w:i w:val="false"/>
          <w:caps w:val="false"/>
          <w:smallCaps w:val="false"/>
          <w:color w:val="000000"/>
          <w:spacing w:val="0"/>
          <w:sz w:val="22"/>
          <w:szCs w:val="22"/>
        </w:rPr>
        <w:t xml:space="preserve">Uma parte dos champanhes são vinificados em cubas, outra, em barricas de carvalho, a fim de criar as condições para uma oxidação programada, dando ao vinho untuosidade e corpo. Bedel gosta de longos envelhecimentos. Os champagnes de Bedel, são originais e vinosos, com efervescência e notas oxidativas sutis. Os champanhes repousam longos anos na </w:t>
      </w:r>
      <w:r>
        <w:rPr>
          <w:rStyle w:val="Nfase"/>
          <w:b w:val="false"/>
          <w:i/>
          <w:caps w:val="false"/>
          <w:smallCaps w:val="false"/>
          <w:color w:val="000000"/>
          <w:spacing w:val="0"/>
          <w:sz w:val="22"/>
          <w:szCs w:val="22"/>
        </w:rPr>
        <w:t xml:space="preserve">cave </w:t>
      </w:r>
      <w:r>
        <w:rPr>
          <w:b w:val="false"/>
          <w:i w:val="false"/>
          <w:caps w:val="false"/>
          <w:smallCaps w:val="false"/>
          <w:color w:val="000000"/>
          <w:spacing w:val="0"/>
          <w:sz w:val="22"/>
          <w:szCs w:val="22"/>
        </w:rPr>
        <w:t>antes de serem comercializados. São poucos dosados (dosagem zero ou extra-brut).</w:t>
      </w:r>
    </w:p>
    <w:p>
      <w:pPr>
        <w:pStyle w:val="Corpodetexto"/>
        <w:widowControl/>
        <w:spacing w:before="0" w:after="225"/>
        <w:ind w:left="0" w:right="0" w:hanging="0"/>
        <w:jc w:val="both"/>
        <w:rPr/>
      </w:pPr>
      <w:r>
        <w:rPr>
          <w:rStyle w:val="Nfaseforte"/>
          <w:b w:val="false"/>
          <w:i w:val="false"/>
          <w:caps w:val="false"/>
          <w:smallCaps w:val="false"/>
          <w:color w:val="000000"/>
          <w:spacing w:val="0"/>
          <w:sz w:val="22"/>
          <w:szCs w:val="22"/>
          <w:u w:val="none"/>
        </w:rPr>
        <w:t xml:space="preserve">Emmnauel Brochet: situado na </w:t>
      </w:r>
      <w:r>
        <w:rPr>
          <w:rStyle w:val="Nfase"/>
          <w:b w:val="false"/>
          <w:i/>
          <w:caps w:val="false"/>
          <w:smallCaps w:val="false"/>
          <w:color w:val="000000"/>
          <w:spacing w:val="0"/>
          <w:sz w:val="22"/>
          <w:szCs w:val="22"/>
          <w:u w:val="none"/>
        </w:rPr>
        <w:t>Montanha de Reims</w:t>
      </w:r>
      <w:r>
        <w:rPr>
          <w:rStyle w:val="Nfaseforte"/>
          <w:b w:val="false"/>
          <w:i w:val="false"/>
          <w:caps w:val="false"/>
          <w:smallCaps w:val="false"/>
          <w:color w:val="000000"/>
          <w:spacing w:val="0"/>
          <w:sz w:val="22"/>
          <w:szCs w:val="22"/>
          <w:u w:val="none"/>
        </w:rPr>
        <w:t>, terra do Pinot Noir. T</w:t>
      </w:r>
      <w:r>
        <w:rPr>
          <w:b w:val="false"/>
          <w:i w:val="false"/>
          <w:caps w:val="false"/>
          <w:smallCaps w:val="false"/>
          <w:color w:val="000000"/>
          <w:spacing w:val="0"/>
          <w:sz w:val="22"/>
          <w:szCs w:val="22"/>
        </w:rPr>
        <w:t>rabalha em cultivo orgânico. Para os safrados, privilegia os champanhes monocastas, feitos de Chardonnay ou Pinot Meunier. Não produz safrados 100% Pinot Noir, pois não é fã da uva. Para o champanhe, prefere colher com amadurecimento ideal. Vinificação em barricas de carvalho. Os vinhos claros envelhecem 11 meses sobre as borras antes de serem utilizados para a elaboração do champanhe.</w:t>
      </w:r>
    </w:p>
    <w:p>
      <w:pPr>
        <w:pStyle w:val="Corpodetexto"/>
        <w:widowControl/>
        <w:spacing w:before="0" w:after="225"/>
        <w:ind w:left="0" w:right="0" w:hanging="0"/>
        <w:jc w:val="both"/>
        <w:rPr/>
      </w:pPr>
      <w:r>
        <w:rPr>
          <w:b w:val="false"/>
          <w:i w:val="false"/>
          <w:caps w:val="false"/>
          <w:smallCaps w:val="false"/>
          <w:color w:val="000000"/>
          <w:spacing w:val="0"/>
          <w:sz w:val="22"/>
          <w:szCs w:val="22"/>
        </w:rPr>
        <w:t xml:space="preserve">Diebolt-Vallois: </w:t>
      </w:r>
      <w:r>
        <w:rPr>
          <w:rStyle w:val="Nfase"/>
          <w:b w:val="false"/>
          <w:i/>
          <w:caps w:val="false"/>
          <w:smallCaps w:val="false"/>
          <w:color w:val="000000"/>
          <w:spacing w:val="0"/>
          <w:sz w:val="22"/>
          <w:szCs w:val="22"/>
          <w:highlight w:val="white"/>
        </w:rPr>
        <w:t>Côte des Blancs</w:t>
      </w:r>
      <w:r>
        <w:rPr>
          <w:b w:val="false"/>
          <w:i w:val="false"/>
          <w:caps w:val="false"/>
          <w:smallCaps w:val="false"/>
          <w:color w:val="000000"/>
          <w:spacing w:val="0"/>
          <w:sz w:val="22"/>
          <w:szCs w:val="22"/>
        </w:rPr>
        <w:t xml:space="preserve">, terra do Chardonnay. Todos os champanhes são feitos de Chardonnay. Com exceção de um único, todas as </w:t>
      </w:r>
      <w:r>
        <w:rPr>
          <w:rStyle w:val="Nfase"/>
          <w:b w:val="false"/>
          <w:i/>
          <w:caps w:val="false"/>
          <w:smallCaps w:val="false"/>
          <w:color w:val="000000"/>
          <w:spacing w:val="0"/>
          <w:sz w:val="22"/>
          <w:szCs w:val="22"/>
          <w:highlight w:val="white"/>
        </w:rPr>
        <w:t xml:space="preserve">cuvées </w:t>
      </w:r>
      <w:r>
        <w:rPr>
          <w:b w:val="false"/>
          <w:i w:val="false"/>
          <w:caps w:val="false"/>
          <w:smallCaps w:val="false"/>
          <w:color w:val="000000"/>
          <w:spacing w:val="0"/>
          <w:sz w:val="22"/>
          <w:szCs w:val="22"/>
        </w:rPr>
        <w:t xml:space="preserve">de Diebolt-Vallois são vinificadas em cubas inox, gerando champanhes delicados e agradáveis, com notas florais, de frutas cítricas e maçã. A textura é cremosa, mas são champanhes leves a agradáveis, apropriados para serem servidos como aperitivo. </w:t>
      </w:r>
    </w:p>
    <w:p>
      <w:pPr>
        <w:pStyle w:val="Corpodetexto"/>
        <w:widowControl/>
        <w:spacing w:before="0" w:after="225"/>
        <w:ind w:left="0" w:right="0" w:hanging="0"/>
        <w:jc w:val="both"/>
        <w:rPr/>
      </w:pPr>
      <w:r>
        <w:rPr>
          <w:b w:val="false"/>
          <w:i w:val="false"/>
          <w:caps w:val="false"/>
          <w:smallCaps w:val="false"/>
          <w:color w:val="000000"/>
          <w:spacing w:val="0"/>
          <w:sz w:val="22"/>
          <w:szCs w:val="22"/>
        </w:rPr>
        <w:t xml:space="preserve">Tarlant: grande variedade de champanhes. Aficionado pelas </w:t>
      </w:r>
      <w:r>
        <w:rPr>
          <w:rStyle w:val="Nfase"/>
          <w:b w:val="false"/>
          <w:i/>
          <w:caps w:val="false"/>
          <w:smallCaps w:val="false"/>
          <w:color w:val="000000"/>
          <w:spacing w:val="0"/>
          <w:sz w:val="22"/>
          <w:szCs w:val="22"/>
          <w:highlight w:val="white"/>
        </w:rPr>
        <w:t>cuvées parcelaires</w:t>
      </w:r>
      <w:r>
        <w:rPr>
          <w:b w:val="false"/>
          <w:i w:val="false"/>
          <w:caps w:val="false"/>
          <w:smallCaps w:val="false"/>
          <w:color w:val="000000"/>
          <w:spacing w:val="0"/>
          <w:sz w:val="22"/>
          <w:szCs w:val="22"/>
        </w:rPr>
        <w:t xml:space="preserve">. O objetivo é elaborar champanhes excepcionais a partir de parcelas isoladas que vão refletir a realidade de cada corte, solo, </w:t>
      </w:r>
      <w:r>
        <w:rPr>
          <w:rStyle w:val="Nfase"/>
          <w:b w:val="false"/>
          <w:i/>
          <w:caps w:val="false"/>
          <w:smallCaps w:val="false"/>
          <w:color w:val="000000"/>
          <w:spacing w:val="0"/>
          <w:sz w:val="22"/>
          <w:szCs w:val="22"/>
          <w:highlight w:val="white"/>
        </w:rPr>
        <w:t>terroir</w:t>
      </w:r>
      <w:r>
        <w:rPr>
          <w:b w:val="false"/>
          <w:i w:val="false"/>
          <w:caps w:val="false"/>
          <w:smallCaps w:val="false"/>
          <w:color w:val="000000"/>
          <w:spacing w:val="0"/>
          <w:sz w:val="22"/>
          <w:szCs w:val="22"/>
        </w:rPr>
        <w:t xml:space="preserve">. Trabalha igual com as três uvas: Chardonnay, Pinot Noir e Pinot Meunier. A vinificação é feita a 75% em barricas de carvalho, sem adição de leveduras químicas. Dosa pouco os champanhes. Em 2010, toda a produção começou a ser dosado no mínimo: extra-brut (4,5 gr/l) ou </w:t>
      </w:r>
      <w:r>
        <w:rPr>
          <w:rStyle w:val="Nfase"/>
          <w:b w:val="false"/>
          <w:i/>
          <w:caps w:val="false"/>
          <w:smallCaps w:val="false"/>
          <w:color w:val="000000"/>
          <w:spacing w:val="0"/>
          <w:sz w:val="22"/>
          <w:szCs w:val="22"/>
          <w:highlight w:val="white"/>
        </w:rPr>
        <w:t xml:space="preserve">nature </w:t>
      </w:r>
      <w:r>
        <w:rPr>
          <w:b w:val="false"/>
          <w:i w:val="false"/>
          <w:caps w:val="false"/>
          <w:smallCaps w:val="false"/>
          <w:color w:val="000000"/>
          <w:spacing w:val="0"/>
          <w:sz w:val="22"/>
          <w:szCs w:val="22"/>
        </w:rPr>
        <w:t xml:space="preserve">(dosagem zero). </w:t>
      </w:r>
    </w:p>
    <w:p>
      <w:pPr>
        <w:pStyle w:val="Corpodetexto"/>
        <w:widowControl/>
        <w:spacing w:before="0" w:after="225"/>
        <w:ind w:left="0" w:right="0" w:hanging="0"/>
        <w:jc w:val="both"/>
        <w:rPr/>
      </w:pPr>
      <w:r>
        <w:rPr>
          <w:rStyle w:val="Nfaseforte"/>
          <w:b/>
          <w:bCs/>
          <w:i w:val="false"/>
          <w:caps w:val="false"/>
          <w:smallCaps w:val="false"/>
          <w:color w:val="000000"/>
          <w:spacing w:val="0"/>
          <w:sz w:val="22"/>
          <w:szCs w:val="22"/>
          <w:u w:val="none"/>
        </w:rPr>
        <w:t>Citypharma</w:t>
      </w:r>
      <w:r>
        <w:rPr>
          <w:rStyle w:val="Nfaseforte"/>
          <w:b w:val="false"/>
          <w:i w:val="false"/>
          <w:caps w:val="false"/>
          <w:smallCaps w:val="false"/>
          <w:color w:val="000000"/>
          <w:spacing w:val="0"/>
          <w:sz w:val="22"/>
          <w:szCs w:val="22"/>
          <w:u w:val="none"/>
        </w:rPr>
        <w:t xml:space="preserve"> (</w:t>
      </w:r>
      <w:r>
        <w:rPr>
          <w:rStyle w:val="Nfaseforte"/>
          <w:b w:val="false"/>
          <w:i w:val="false"/>
          <w:caps w:val="false"/>
          <w:smallCaps w:val="false"/>
          <w:color w:val="ED1C24"/>
          <w:spacing w:val="0"/>
          <w:sz w:val="22"/>
          <w:szCs w:val="22"/>
          <w:u w:val="none"/>
        </w:rPr>
        <w:t>seg a sex 09:30h às 17:30h, verificar mais perto</w:t>
      </w:r>
      <w:r>
        <w:rPr>
          <w:rStyle w:val="Nfaseforte"/>
          <w:b w:val="false"/>
          <w:i w:val="false"/>
          <w:caps w:val="false"/>
          <w:smallCaps w:val="false"/>
          <w:color w:val="000000"/>
          <w:spacing w:val="0"/>
          <w:sz w:val="22"/>
          <w:szCs w:val="22"/>
          <w:u w:val="none"/>
        </w:rPr>
        <w:t>): sempre cheia com corredores apertados para andar. Vá pela manhã e sem coisas que podem te atrapalhar. Possui funcionários que falam outros idiomas.</w:t>
      </w:r>
      <w:r>
        <w:rPr>
          <w:rStyle w:val="Nfaseforte"/>
          <w:i w:val="false"/>
          <w:caps w:val="false"/>
          <w:smallCaps w:val="false"/>
          <w:color w:val="000000"/>
          <w:spacing w:val="0"/>
          <w:sz w:val="22"/>
          <w:szCs w:val="22"/>
          <w:u w:val="none"/>
        </w:rPr>
        <w:t xml:space="preserve"> </w:t>
      </w:r>
      <w:r>
        <w:rPr>
          <w:rStyle w:val="Nfaseforte"/>
          <w:b w:val="false"/>
          <w:i w:val="false"/>
          <w:caps w:val="false"/>
          <w:smallCaps w:val="false"/>
          <w:color w:val="000000"/>
          <w:spacing w:val="0"/>
          <w:sz w:val="22"/>
          <w:szCs w:val="22"/>
          <w:u w:val="none"/>
        </w:rPr>
        <w:t>Não residentes da União Européia podem recuperar o imposto embutido no preço em compras acima de 175€. procurar período de promoções;</w:t>
      </w:r>
    </w:p>
    <w:p>
      <w:pPr>
        <w:pStyle w:val="Corpodetexto"/>
        <w:widowControl/>
        <w:shd w:val="clear" w:fill="FFFFFF"/>
        <w:spacing w:lineRule="atLeast" w:line="345" w:before="0" w:after="345"/>
        <w:ind w:left="0" w:right="0" w:hanging="0"/>
        <w:rPr/>
      </w:pPr>
      <w:r>
        <w:rPr>
          <w:b w:val="false"/>
          <w:i w:val="false"/>
          <w:caps w:val="false"/>
          <w:smallCaps w:val="false"/>
          <w:color w:val="000000"/>
          <w:spacing w:val="0"/>
          <w:sz w:val="22"/>
          <w:szCs w:val="22"/>
          <w:u w:val="none"/>
        </w:rPr>
        <w:t>Levar passaporte e pedir a Detaxe, são 12% que pode se recuperar.</w:t>
      </w:r>
      <w:r>
        <w:rPr>
          <w:rStyle w:val="Nfaseforte"/>
          <w:i w:val="false"/>
          <w:caps w:val="false"/>
          <w:smallCaps w:val="false"/>
          <w:color w:val="000000"/>
          <w:spacing w:val="0"/>
          <w:sz w:val="22"/>
          <w:szCs w:val="22"/>
          <w:u w:val="none"/>
        </w:rPr>
        <w:t xml:space="preserve"> </w:t>
      </w:r>
      <w:r>
        <w:rPr>
          <w:rStyle w:val="Nfaseforte"/>
          <w:b w:val="false"/>
          <w:bCs w:val="false"/>
          <w:i w:val="false"/>
          <w:caps w:val="false"/>
          <w:smallCaps w:val="false"/>
          <w:color w:val="000000"/>
          <w:spacing w:val="0"/>
          <w:sz w:val="22"/>
          <w:szCs w:val="22"/>
          <w:u w:val="none"/>
        </w:rPr>
        <w:t>No</w:t>
      </w:r>
      <w:r>
        <w:rPr>
          <w:rStyle w:val="Nfaseforte"/>
          <w:b w:val="false"/>
          <w:i w:val="false"/>
          <w:caps w:val="false"/>
          <w:smallCaps w:val="false"/>
          <w:color w:val="000000"/>
          <w:spacing w:val="0"/>
          <w:sz w:val="22"/>
          <w:szCs w:val="22"/>
          <w:u w:val="none"/>
        </w:rPr>
        <w:t xml:space="preserve"> aeroporto, apresentar na duana os papéis a serem carimbados e depois depositar na caixa do correio indicada</w:t>
      </w:r>
      <w:r>
        <w:rPr>
          <w:rStyle w:val="Nfaseforte"/>
          <w:i w:val="false"/>
          <w:caps w:val="false"/>
          <w:smallCaps w:val="false"/>
          <w:color w:val="000000"/>
          <w:spacing w:val="0"/>
          <w:sz w:val="22"/>
          <w:szCs w:val="22"/>
          <w:u w:val="none"/>
        </w:rPr>
        <w:t>.</w:t>
      </w:r>
    </w:p>
    <w:p>
      <w:pPr>
        <w:pStyle w:val="Corpodetexto"/>
        <w:widowControl/>
        <w:spacing w:before="0" w:after="225"/>
        <w:ind w:left="0" w:right="0" w:hanging="0"/>
        <w:rPr/>
      </w:pPr>
      <w:r>
        <w:rPr>
          <w:b w:val="false"/>
          <w:bCs w:val="false"/>
          <w:i w:val="false"/>
          <w:caps w:val="false"/>
          <w:smallCaps w:val="false"/>
          <w:color w:val="000000"/>
          <w:spacing w:val="0"/>
          <w:sz w:val="22"/>
          <w:szCs w:val="22"/>
        </w:rPr>
        <w:t>croque monsieur: misto quente</w:t>
      </w:r>
    </w:p>
    <w:p>
      <w:pPr>
        <w:pStyle w:val="Normal"/>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Acho que não vale a pena:</w:t>
      </w:r>
    </w:p>
    <w:p>
      <w:pPr>
        <w:pStyle w:val="Normal"/>
        <w:numPr>
          <w:ilvl w:val="0"/>
          <w:numId w:val="9"/>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Musée de l'Orangerie (n12): galeria de arte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impressionista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pós-impressionista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localizada na </w:t>
      </w:r>
      <w:hyperlink r:id="rId19">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Place de la Concorde</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9"/>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Jardin des plantes:</w:t>
      </w:r>
    </w:p>
    <w:p>
      <w:pPr>
        <w:pStyle w:val="Normal"/>
        <w:numPr>
          <w:ilvl w:val="0"/>
          <w:numId w:val="9"/>
        </w:numPr>
        <w:spacing w:before="0" w:after="160"/>
        <w:jc w:val="both"/>
        <w:rPr/>
      </w:pPr>
      <w:r>
        <w:rPr>
          <w:rFonts w:eastAsia="Calibri" w:cs="" w:cstheme="minorBidi" w:eastAsiaTheme="minorHAnsi"/>
          <w:b/>
          <w:bCs w:val="false"/>
          <w:i w:val="false"/>
          <w:caps w:val="false"/>
          <w:smallCaps w:val="false"/>
          <w:color w:val="000000"/>
          <w:spacing w:val="0"/>
          <w:kern w:val="0"/>
          <w:sz w:val="22"/>
          <w:szCs w:val="22"/>
          <w:lang w:val="pt-BR" w:eastAsia="en-US" w:bidi="ar-SA"/>
        </w:rPr>
        <w:t>Grande Arco de La Défense</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(n175):</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museu ao ar livre com obras espalhadas pelas praças e jardins,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situado no bairro de La Défense, assim chamado em memória a resistência dos franceses às tropas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prussianas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na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guerra franco-prussiana. Bairro de arquitetura moderna e atuação comercial; visita do rooftop pelos elevadores panorâmicos situados na fachada, 15</w:t>
      </w:r>
      <w:r>
        <w:rPr>
          <w:rFonts w:eastAsia="Calibri" w:cs=""/>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todos os dias de 9h30 até 18h30;</w:t>
      </w:r>
    </w:p>
    <w:p>
      <w:pPr>
        <w:pStyle w:val="Normal"/>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*tem no museum Pass</w:t>
      </w:r>
    </w:p>
    <w:p>
      <w:pPr>
        <w:pStyle w:val="Normal"/>
        <w:spacing w:before="0" w:after="160"/>
        <w:jc w:val="left"/>
        <w:rPr/>
      </w:pPr>
      <w:r>
        <w:rPr>
          <w:b w:val="false"/>
          <w:bCs w:val="false"/>
          <w:sz w:val="22"/>
          <w:szCs w:val="22"/>
        </w:rPr>
        <w:t>ver adaptador de tomada;</w:t>
      </w:r>
    </w:p>
    <w:p>
      <w:pPr>
        <w:pStyle w:val="Normal"/>
        <w:spacing w:before="0" w:after="160"/>
        <w:jc w:val="left"/>
        <w:rPr/>
      </w:pPr>
      <w:bookmarkStart w:id="13" w:name="Marcador 1"/>
      <w:r>
        <w:rPr>
          <w:b w:val="false"/>
          <w:bCs w:val="false"/>
          <w:color w:val="CE181E"/>
          <w:sz w:val="22"/>
          <w:szCs w:val="22"/>
        </w:rPr>
        <w:t>N</w:t>
      </w:r>
      <w:bookmarkEnd w:id="13"/>
      <w:r>
        <w:rPr>
          <w:b w:val="false"/>
          <w:bCs w:val="false"/>
          <w:color w:val="CE181E"/>
          <w:sz w:val="22"/>
          <w:szCs w:val="22"/>
        </w:rPr>
        <w:t>o dia seguinte que chegar, separa 1h para fazer compras (já veja os mercados perto e vá com a lista de compras feita, mercado geralmente fecha às 22h)</w:t>
      </w:r>
      <w:r>
        <w:rPr>
          <w:b w:val="false"/>
          <w:bCs w:val="false"/>
          <w:sz w:val="22"/>
          <w:szCs w:val="22"/>
        </w:rPr>
        <w:t>;</w:t>
      </w:r>
    </w:p>
    <w:p>
      <w:pPr>
        <w:pStyle w:val="Normal"/>
        <w:spacing w:before="0" w:after="160"/>
        <w:jc w:val="left"/>
        <w:rPr/>
      </w:pPr>
      <w:r>
        <w:rPr>
          <w:b w:val="false"/>
          <w:bCs w:val="false"/>
          <w:sz w:val="22"/>
          <w:szCs w:val="22"/>
        </w:rPr>
        <w:t xml:space="preserve">Opera (2h), Madelaine (20min), Fauchon (40min), Place de la Concorde (20min, pode entrar no dia da Champs Elysee), Jardin Tuelleries (30min), Palais Royal (30min, saia na Place de Valois e atravesse para a rue des bons enfants onde tem um prédio engraçado), Louvre (5h, deixar o luvre para um dia sozinho e adicionar restaurante ou degustação); trajeto dura 51min; </w:t>
      </w:r>
      <w:r>
        <w:rPr>
          <w:b w:val="false"/>
          <w:bCs w:val="false"/>
          <w:color w:val="ED1C24"/>
          <w:sz w:val="22"/>
          <w:szCs w:val="22"/>
        </w:rPr>
        <w:t>apertado</w:t>
      </w:r>
    </w:p>
    <w:p>
      <w:pPr>
        <w:pStyle w:val="Normal"/>
        <w:spacing w:before="0" w:after="160"/>
        <w:jc w:val="left"/>
        <w:rPr/>
      </w:pPr>
      <w:r>
        <w:rPr>
          <w:b w:val="false"/>
          <w:bCs w:val="false"/>
          <w:sz w:val="22"/>
          <w:szCs w:val="22"/>
        </w:rPr>
        <w:t>Negrito: evento com bebida;</w:t>
      </w:r>
    </w:p>
    <w:p>
      <w:pPr>
        <w:pStyle w:val="Normal"/>
        <w:spacing w:before="0" w:after="160"/>
        <w:jc w:val="left"/>
        <w:rPr/>
      </w:pPr>
      <w:r>
        <w:rPr>
          <w:b w:val="false"/>
          <w:bCs w:val="false"/>
          <w:sz w:val="22"/>
          <w:szCs w:val="22"/>
        </w:rPr>
        <w:t>Sublinhado: evento no por-do-sol;</w:t>
      </w:r>
    </w:p>
    <w:p>
      <w:pPr>
        <w:pStyle w:val="Normal"/>
        <w:spacing w:before="0" w:after="160"/>
        <w:jc w:val="left"/>
        <w:rPr/>
      </w:pPr>
      <w:r>
        <w:rPr>
          <w:b w:val="false"/>
          <w:bCs w:val="false"/>
          <w:sz w:val="22"/>
          <w:szCs w:val="22"/>
        </w:rPr>
        <w:t>levar foto 3x4;</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Normal"/>
        <w:spacing w:before="0" w:after="160"/>
        <w:jc w:val="left"/>
        <w:rPr/>
      </w:pPr>
      <w:r>
        <w:rPr>
          <w:b w:val="false"/>
          <w:bCs w:val="false"/>
          <w:sz w:val="22"/>
          <w:szCs w:val="22"/>
        </w:rPr>
        <w:t>Ver os festivais de setembro no site indicado nas dicas do bessa;</w:t>
      </w:r>
    </w:p>
    <w:p>
      <w:pPr>
        <w:pStyle w:val="Ttulo1"/>
        <w:numPr>
          <w:ilvl w:val="0"/>
          <w:numId w:val="4"/>
        </w:numPr>
        <w:spacing w:before="0" w:after="160"/>
        <w:jc w:val="left"/>
        <w:rPr/>
      </w:pPr>
      <w:bookmarkStart w:id="14" w:name="firstHeading2"/>
      <w:bookmarkEnd w:id="14"/>
      <w:r>
        <w:rPr>
          <w:rFonts w:ascii="Calibri" w:hAnsi="Calibri"/>
          <w:b w:val="false"/>
          <w:bCs w:val="false"/>
          <w:i/>
          <w:caps w:val="false"/>
          <w:smallCaps w:val="false"/>
          <w:color w:val="000000"/>
          <w:spacing w:val="0"/>
          <w:sz w:val="22"/>
          <w:szCs w:val="22"/>
          <w:lang w:val="pt-PT"/>
        </w:rPr>
        <w:t>ver o filme Le fabuleux destin d'Amélie Poulain</w:t>
      </w:r>
    </w:p>
    <w:p>
      <w:pPr>
        <w:pStyle w:val="Corpodetexto"/>
        <w:spacing w:before="0" w:after="160"/>
        <w:jc w:val="both"/>
        <w:rPr/>
      </w:pPr>
      <w:r>
        <w:rPr>
          <w:b w:val="false"/>
          <w:bCs w:val="false"/>
          <w:i w:val="false"/>
          <w:caps w:val="false"/>
          <w:smallCaps w:val="false"/>
          <w:color w:val="000000"/>
          <w:spacing w:val="0"/>
          <w:sz w:val="23"/>
          <w:szCs w:val="22"/>
        </w:rPr>
        <w:t xml:space="preserve">Ônibus: assim como o metrô, as linhas de ônibus são identificadas por um número e um nome, </w:t>
      </w:r>
      <w:r>
        <w:rPr>
          <w:b w:val="false"/>
          <w:bCs w:val="false"/>
          <w:i w:val="false"/>
          <w:caps w:val="false"/>
          <w:smallCaps w:val="false"/>
          <w:color w:val="000000"/>
          <w:spacing w:val="0"/>
          <w:sz w:val="23"/>
        </w:rPr>
        <w:t>exibido na parte superior do para-brisa,  que corresponde à direção e ao destino final  da linha.</w:t>
      </w:r>
    </w:p>
    <w:p>
      <w:pPr>
        <w:pStyle w:val="Normal"/>
        <w:spacing w:before="0" w:after="160"/>
        <w:jc w:val="left"/>
        <w:rPr/>
      </w:pPr>
      <w:r>
        <w:rPr>
          <w:b/>
          <w:bCs/>
          <w:sz w:val="22"/>
          <w:szCs w:val="22"/>
        </w:rPr>
        <w:t>Metrô</w:t>
      </w:r>
      <w:r>
        <w:rPr>
          <w:b w:val="false"/>
          <w:bCs w:val="false"/>
          <w:sz w:val="22"/>
          <w:szCs w:val="22"/>
        </w:rPr>
        <w:t>: das</w:t>
      </w:r>
      <w:r>
        <w:rPr>
          <w:b w:val="false"/>
          <w:bCs w:val="false"/>
          <w:color w:val="000000"/>
          <w:sz w:val="22"/>
          <w:szCs w:val="22"/>
        </w:rPr>
        <w:t xml:space="preserve"> 5:30h as 1:15h, nos finais de semana fecha as 2h. </w:t>
      </w:r>
      <w:r>
        <w:rPr>
          <w:b w:val="false"/>
          <w:bCs w:val="false"/>
          <w:i w:val="false"/>
          <w:caps w:val="false"/>
          <w:smallCaps w:val="false"/>
          <w:color w:val="000000"/>
          <w:spacing w:val="0"/>
          <w:sz w:val="22"/>
          <w:szCs w:val="22"/>
        </w:rPr>
        <w:t xml:space="preserve">Após o encerramento do metrô, você pode usar os ônibus noturnos </w:t>
      </w:r>
      <w:r>
        <w:rPr>
          <w:rStyle w:val="Nfaseforte"/>
          <w:b w:val="false"/>
          <w:bCs w:val="false"/>
          <w:color w:val="000000"/>
          <w:spacing w:val="0"/>
          <w:sz w:val="22"/>
          <w:szCs w:val="22"/>
        </w:rPr>
        <w:t>Noctilien</w:t>
      </w:r>
      <w:r>
        <w:rPr>
          <w:rStyle w:val="Nfaseforte"/>
          <w:b w:val="false"/>
          <w:bCs w:val="false"/>
          <w:i w:val="false"/>
          <w:iCs w:val="false"/>
          <w:color w:val="000000"/>
          <w:spacing w:val="0"/>
          <w:sz w:val="22"/>
          <w:szCs w:val="22"/>
        </w:rPr>
        <w:t>, que</w:t>
      </w:r>
      <w:r>
        <w:rPr>
          <w:b w:val="false"/>
          <w:bCs w:val="false"/>
          <w:i w:val="false"/>
          <w:caps w:val="false"/>
          <w:smallCaps w:val="false"/>
          <w:color w:val="000000"/>
          <w:spacing w:val="0"/>
          <w:sz w:val="22"/>
          <w:szCs w:val="22"/>
        </w:rPr>
        <w:t xml:space="preserve"> funcionam de 0h30 até 5h30</w:t>
      </w:r>
      <w:r>
        <w:rPr>
          <w:b w:val="false"/>
          <w:bCs w:val="false"/>
          <w:color w:val="000000"/>
          <w:sz w:val="22"/>
          <w:szCs w:val="22"/>
        </w:rPr>
        <w:t>; a</w:t>
      </w:r>
      <w:r>
        <w:rPr>
          <w:b w:val="false"/>
          <w:bCs w:val="false"/>
          <w:i w:val="false"/>
          <w:caps w:val="false"/>
          <w:smallCaps w:val="false"/>
          <w:color w:val="000000"/>
          <w:spacing w:val="0"/>
          <w:sz w:val="22"/>
          <w:szCs w:val="22"/>
        </w:rPr>
        <w:t>s paradas para o ônibus Noctilien têm um “N” azul, com um círculo branco e uma estrela vermelha.</w:t>
      </w:r>
      <w:r>
        <w:rPr>
          <w:b w:val="false"/>
          <w:bCs w:val="false"/>
          <w:color w:val="000000"/>
          <w:sz w:val="22"/>
          <w:szCs w:val="22"/>
        </w:rPr>
        <w:t xml:space="preserve"> </w:t>
      </w:r>
    </w:p>
    <w:p>
      <w:pPr>
        <w:pStyle w:val="Normal"/>
        <w:spacing w:before="0" w:after="160"/>
        <w:jc w:val="left"/>
        <w:rPr/>
      </w:pPr>
      <w:r>
        <w:rPr>
          <w:b w:val="false"/>
          <w:bCs w:val="false"/>
          <w:i w:val="false"/>
          <w:caps w:val="false"/>
          <w:smallCaps w:val="false"/>
          <w:strike w:val="false"/>
          <w:dstrike w:val="false"/>
          <w:color w:val="000000"/>
          <w:spacing w:val="0"/>
          <w:sz w:val="22"/>
          <w:szCs w:val="22"/>
          <w:u w:val="none"/>
          <w:effect w:val="none"/>
        </w:rPr>
        <w:t xml:space="preserve">Dica: fique com o bilhete até sair da estação por conta das fiscalizações. </w:t>
      </w:r>
      <w:r>
        <w:rPr>
          <w:b w:val="false"/>
          <w:bCs w:val="false"/>
          <w:i w:val="false"/>
          <w:caps w:val="false"/>
          <w:smallCaps w:val="false"/>
          <w:color w:val="000000"/>
          <w:spacing w:val="0"/>
          <w:sz w:val="22"/>
          <w:szCs w:val="22"/>
        </w:rPr>
        <w:t>Na dúvida, pare na Les Halles, a maior da cidade. A linha você pode identificar pela cor. Só compre ticket nos caixas. Insira o ticket na frente da catraca e retire na parte de cima. Existem catracas reservadas ao Carte Nav</w:t>
      </w:r>
      <w:r>
        <w:rPr>
          <w:b w:val="false"/>
          <w:bCs w:val="false"/>
          <w:i w:val="false"/>
          <w:iCs w:val="false"/>
          <w:caps w:val="false"/>
          <w:smallCaps w:val="false"/>
          <w:color w:val="000000"/>
          <w:spacing w:val="0"/>
          <w:sz w:val="22"/>
          <w:szCs w:val="22"/>
        </w:rPr>
        <w:t>igo. B</w:t>
      </w:r>
      <w:r>
        <w:rPr>
          <w:rStyle w:val="Nfase"/>
          <w:b w:val="false"/>
          <w:bCs w:val="false"/>
          <w:i w:val="false"/>
          <w:iCs w:val="false"/>
          <w:caps w:val="false"/>
          <w:smallCaps w:val="false"/>
          <w:color w:val="000000"/>
          <w:spacing w:val="0"/>
          <w:sz w:val="22"/>
          <w:szCs w:val="22"/>
        </w:rPr>
        <w:t>asta encostar o cartão na área indicada da catraca e passar.</w:t>
      </w:r>
      <w:r>
        <w:rPr>
          <w:b w:val="false"/>
          <w:bCs w:val="false"/>
          <w:i w:val="false"/>
          <w:caps w:val="false"/>
          <w:smallCaps w:val="false"/>
          <w:color w:val="000000"/>
          <w:spacing w:val="0"/>
          <w:sz w:val="22"/>
          <w:szCs w:val="22"/>
        </w:rPr>
        <w:t xml:space="preserve">; </w:t>
      </w:r>
    </w:p>
    <w:p>
      <w:pPr>
        <w:pStyle w:val="Corpodetexto"/>
        <w:spacing w:before="0" w:after="160"/>
        <w:jc w:val="left"/>
        <w:rPr/>
      </w:pPr>
      <w:r>
        <w:rPr>
          <w:rStyle w:val="Nfaseforte"/>
          <w:b w:val="false"/>
          <w:bCs w:val="false"/>
          <w:i w:val="false"/>
          <w:caps w:val="false"/>
          <w:smallCaps w:val="false"/>
          <w:color w:val="000000"/>
          <w:spacing w:val="0"/>
          <w:sz w:val="22"/>
          <w:szCs w:val="22"/>
        </w:rPr>
        <w:t>RATP (Régie Autonome des Transports Parisiens):</w:t>
      </w:r>
      <w:r>
        <w:rPr>
          <w:b w:val="false"/>
          <w:bCs w:val="false"/>
          <w:i w:val="false"/>
          <w:caps w:val="false"/>
          <w:smallCaps w:val="false"/>
          <w:color w:val="000000"/>
          <w:spacing w:val="0"/>
          <w:sz w:val="22"/>
          <w:szCs w:val="22"/>
        </w:rPr>
        <w:t xml:space="preserve"> empresa responsável pelos transportes públicos de Paris e arredores que cuida do metrô, da rede de ônibus, do RER e de linhas de trens.</w:t>
      </w:r>
    </w:p>
    <w:p>
      <w:pPr>
        <w:pStyle w:val="Corpodetexto"/>
        <w:spacing w:before="0" w:after="160"/>
        <w:jc w:val="both"/>
        <w:rPr/>
      </w:pPr>
      <w:r>
        <w:rPr>
          <w:rStyle w:val="Nfase"/>
          <w:b w:val="false"/>
          <w:bCs w:val="false"/>
          <w:i w:val="false"/>
          <w:caps w:val="false"/>
          <w:smallCaps w:val="false"/>
          <w:color w:val="000000"/>
          <w:spacing w:val="0"/>
          <w:sz w:val="22"/>
          <w:szCs w:val="22"/>
        </w:rPr>
        <w:t>RER (rede expressa regional): linha integrada ao metrô de Paris que faz trajetos longos em menos tempo. É</w:t>
      </w:r>
      <w:r>
        <w:rPr>
          <w:b w:val="false"/>
          <w:bCs w:val="false"/>
          <w:i w:val="false"/>
          <w:caps w:val="false"/>
          <w:smallCaps w:val="false"/>
          <w:color w:val="000000"/>
          <w:spacing w:val="0"/>
          <w:sz w:val="22"/>
          <w:szCs w:val="22"/>
        </w:rPr>
        <w:t xml:space="preserve"> mais rápido que o metrô e usado para lugares mais distantes (aeroporto, Disney, Versailles). O RER não para em muitas estações, por isso é mais limitado. As 5 linhas de RER são identificadas pelas letras A, B, C, D e E. O</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metrô de Paris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é dividido em </w:t>
      </w:r>
      <w:r>
        <w:rPr>
          <w:rStyle w:val="Nfaseforte"/>
          <w:rFonts w:eastAsia="Calibri" w:cs="" w:cstheme="minorBidi" w:eastAsiaTheme="minorHAnsi"/>
          <w:b w:val="false"/>
          <w:bCs w:val="false"/>
          <w:caps w:val="false"/>
          <w:smallCaps w:val="false"/>
          <w:color w:val="000000"/>
          <w:spacing w:val="0"/>
          <w:kern w:val="0"/>
          <w:sz w:val="22"/>
          <w:szCs w:val="22"/>
          <w:lang w:val="pt-BR" w:eastAsia="en-US" w:bidi="ar-SA"/>
        </w:rPr>
        <w:t xml:space="preserve">zonas </w:t>
      </w:r>
      <w:r>
        <w:rPr>
          <w:rStyle w:val="Nfaseforte"/>
          <w:rFonts w:eastAsia="Calibri" w:cs="" w:cstheme="minorBidi" w:eastAsiaTheme="minorHAnsi"/>
          <w:b w:val="false"/>
          <w:bCs w:val="false"/>
          <w:i w:val="false"/>
          <w:iCs w:val="false"/>
          <w:caps w:val="false"/>
          <w:smallCaps w:val="false"/>
          <w:color w:val="000000"/>
          <w:spacing w:val="0"/>
          <w:kern w:val="0"/>
          <w:sz w:val="22"/>
          <w:szCs w:val="22"/>
          <w:lang w:val="pt-BR" w:eastAsia="en-US" w:bidi="ar-SA"/>
        </w:rPr>
        <w:t>e suas</w:t>
      </w:r>
      <w:r>
        <w:rPr>
          <w:rStyle w:val="Nfaseforte"/>
          <w:rFonts w:eastAsia="Calibri" w:cs="" w:cstheme="minorBidi" w:eastAsiaTheme="minorHAnsi"/>
          <w:b w:val="false"/>
          <w:bCs w:val="false"/>
          <w:caps w:val="false"/>
          <w:smallCaps w:val="false"/>
          <w:color w:val="000000"/>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as linhas são numeradas (a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Linha 6 tem a melhor vista da Torre Eiffel).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p>
    <w:p>
      <w:pPr>
        <w:pStyle w:val="Normal"/>
        <w:spacing w:before="0" w:after="160"/>
        <w:jc w:val="both"/>
        <w:rPr/>
      </w:pPr>
      <w:bookmarkStart w:id="15" w:name="__DdeLink__2830_539319867"/>
      <w:r>
        <w:rPr>
          <w:b/>
          <w:bCs/>
          <w:i w:val="false"/>
          <w:caps w:val="false"/>
          <w:smallCaps w:val="false"/>
          <w:color w:val="000000"/>
          <w:spacing w:val="0"/>
          <w:sz w:val="22"/>
          <w:szCs w:val="22"/>
        </w:rPr>
        <w:t>Navigo Découverte</w:t>
      </w:r>
      <w:bookmarkEnd w:id="15"/>
      <w:r>
        <w:rPr>
          <w:b w:val="false"/>
          <w:bCs w:val="false"/>
          <w:i w:val="false"/>
          <w:caps w:val="false"/>
          <w:smallCaps w:val="false"/>
          <w:color w:val="000000"/>
          <w:spacing w:val="0"/>
          <w:sz w:val="22"/>
          <w:szCs w:val="22"/>
        </w:rPr>
        <w:t>: cartão para uso ilimitado por turista no no metrô, RER, ônibus e bonde, válido por 1 semana (de seg a dom) ou 1 mês. O cartão custa 5€ (não reembolsável) mais 22,80 para o semanal e 75 para o mensal. Vale para as 5 zonas. C</w:t>
      </w:r>
      <w:r>
        <w:rPr>
          <w:rStyle w:val="Nfaseforte"/>
          <w:b w:val="false"/>
          <w:bCs w:val="false"/>
          <w:i w:val="false"/>
          <w:caps w:val="false"/>
          <w:smallCaps w:val="false"/>
          <w:color w:val="000000"/>
          <w:spacing w:val="0"/>
          <w:sz w:val="22"/>
          <w:szCs w:val="22"/>
        </w:rPr>
        <w:t>ompre</w:t>
      </w:r>
      <w:r>
        <w:rPr>
          <w:b w:val="false"/>
          <w:bCs w:val="false"/>
          <w:i w:val="false"/>
          <w:caps w:val="false"/>
          <w:smallCaps w:val="false"/>
          <w:color w:val="000000"/>
          <w:spacing w:val="0"/>
          <w:sz w:val="22"/>
          <w:szCs w:val="22"/>
        </w:rPr>
        <w:t xml:space="preserve"> nos guichês de compra do metrô e estações RER, e em quiosques, cafés e </w:t>
      </w:r>
      <w:r>
        <w:rPr>
          <w:rStyle w:val="Nfase"/>
          <w:b w:val="false"/>
          <w:bCs w:val="false"/>
          <w:i w:val="false"/>
          <w:caps w:val="false"/>
          <w:smallCaps w:val="false"/>
          <w:color w:val="000000"/>
          <w:spacing w:val="0"/>
          <w:sz w:val="22"/>
          <w:szCs w:val="22"/>
        </w:rPr>
        <w:t xml:space="preserve">tabacs </w:t>
      </w:r>
      <w:r>
        <w:rPr>
          <w:b w:val="false"/>
          <w:bCs w:val="false"/>
          <w:i w:val="false"/>
          <w:caps w:val="false"/>
          <w:smallCaps w:val="false"/>
          <w:color w:val="000000"/>
          <w:spacing w:val="0"/>
          <w:sz w:val="22"/>
          <w:szCs w:val="22"/>
        </w:rPr>
        <w:t>autorizados (</w:t>
      </w:r>
      <w:r>
        <w:rPr>
          <w:b w:val="false"/>
          <w:bCs w:val="false"/>
          <w:i/>
          <w:iCs/>
          <w:caps w:val="false"/>
          <w:smallCaps w:val="false"/>
          <w:color w:val="000000"/>
          <w:spacing w:val="0"/>
          <w:sz w:val="22"/>
          <w:szCs w:val="22"/>
        </w:rPr>
        <w:t>Je voudrais un passe Navigo Decouverte pour une semaine, all zones</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U</w:t>
      </w:r>
      <w:r>
        <w:rPr>
          <w:b w:val="false"/>
          <w:bCs w:val="false"/>
          <w:i w:val="false"/>
          <w:caps w:val="false"/>
          <w:smallCaps w:val="false"/>
          <w:color w:val="000000"/>
          <w:spacing w:val="0"/>
          <w:sz w:val="22"/>
          <w:szCs w:val="22"/>
        </w:rPr>
        <w:t xml:space="preserve">m bilhete para todos os transportes, mais barato que o </w:t>
      </w:r>
      <w:r>
        <w:rPr>
          <w:rFonts w:eastAsia="Segoe UI" w:cs="Tahoma"/>
          <w:b w:val="false"/>
          <w:bCs w:val="false"/>
          <w:i w:val="false"/>
          <w:caps w:val="false"/>
          <w:smallCaps w:val="false"/>
          <w:color w:val="000000"/>
          <w:spacing w:val="0"/>
          <w:kern w:val="0"/>
          <w:sz w:val="22"/>
          <w:szCs w:val="22"/>
          <w:lang w:val="pt-BR" w:eastAsia="en-US" w:bidi="ar-SA"/>
        </w:rPr>
        <w:t>Mobilis</w:t>
      </w:r>
      <w:r>
        <w:rPr>
          <w:b w:val="false"/>
          <w:bCs w:val="false"/>
          <w:i w:val="false"/>
          <w:caps w:val="false"/>
          <w:smallCaps w:val="false"/>
          <w:color w:val="000000"/>
          <w:spacing w:val="0"/>
          <w:sz w:val="22"/>
          <w:szCs w:val="22"/>
        </w:rPr>
        <w:t xml:space="preserve"> e superior ao ticket t+ por dar direito às 5 zonas (Versailles e Disney) e todas as baldeações (incluindo as que o t+ não permite, como RER/metrô e metrô/ônibus). Bate também o Paris Visite para quem chega pelo aeroporto CDG (o trajeto de RER é incluído). </w:t>
      </w:r>
      <w:r>
        <w:rPr>
          <w:b w:val="false"/>
          <w:i w:val="false"/>
          <w:caps w:val="false"/>
          <w:smallCaps w:val="false"/>
          <w:color w:val="000000"/>
          <w:spacing w:val="0"/>
          <w:sz w:val="22"/>
          <w:szCs w:val="22"/>
        </w:rPr>
        <w:t>No pacotinho vem 3 peças: o passe Navigo, onde tem um espaço para colar a foto 2,5 x 3cm e outro para escrever seu nome e sobrenome, um número próprio de 6 dígitos e um recorte em forma de elipse;</w:t>
      </w:r>
      <w:r>
        <w:rPr>
          <w:color w:val="000000"/>
          <w:sz w:val="22"/>
          <w:szCs w:val="22"/>
        </w:rPr>
        <w:t xml:space="preserve"> </w:t>
      </w:r>
      <w:r>
        <w:rPr>
          <w:b w:val="false"/>
          <w:i w:val="false"/>
          <w:caps w:val="false"/>
          <w:smallCaps w:val="false"/>
          <w:color w:val="000000"/>
          <w:spacing w:val="0"/>
          <w:sz w:val="22"/>
          <w:szCs w:val="22"/>
        </w:rPr>
        <w:t>o cartão com chip recarregável, que tem o mesmo número do passe e que não pode ser usado sem ele; e um berço de plástico no qual se encaixa o passe Navigo e o cartão com chip. O espaço da foto já vem com cola: retire a película e cole a foto. Depois, escreva à caneta seu "Nom" (sobrenome) e "Prenom" (primeiro nome). Por fim, encaixe o passe e o cartão juntos na peça de plástico, de forma que o número do cartão fique visível através do recorte elípitco do passe. Basta aproximar o cartão das leitoras das catracas e esperar pelo sinal verde a abertura da roleta.</w:t>
      </w:r>
    </w:p>
    <w:p>
      <w:pPr>
        <w:pStyle w:val="Normal"/>
        <w:spacing w:before="0" w:after="160"/>
        <w:jc w:val="both"/>
        <w:rPr/>
      </w:pPr>
      <w:r>
        <w:rPr>
          <w:b/>
          <w:bCs/>
          <w:i w:val="false"/>
          <w:caps w:val="false"/>
          <w:smallCaps w:val="false"/>
          <w:color w:val="000000"/>
          <w:spacing w:val="0"/>
          <w:sz w:val="22"/>
          <w:szCs w:val="22"/>
        </w:rPr>
        <w:t>Ticket t+ (carnet 10 voyages)</w:t>
      </w:r>
      <w:r>
        <w:rPr>
          <w:b w:val="false"/>
          <w:bCs w:val="false"/>
          <w:i w:val="false"/>
          <w:caps w:val="false"/>
          <w:smallCaps w:val="false"/>
          <w:color w:val="000000"/>
          <w:spacing w:val="0"/>
          <w:sz w:val="22"/>
          <w:szCs w:val="22"/>
        </w:rPr>
        <w:t xml:space="preserve">: ticket avulso (1,90€) ou com 10 (14,90€) para </w:t>
      </w:r>
      <w:r>
        <w:rPr>
          <w:rStyle w:val="Nfaseforte"/>
          <w:b w:val="false"/>
          <w:bCs w:val="false"/>
          <w:i w:val="false"/>
          <w:caps w:val="false"/>
          <w:smallCaps w:val="false"/>
          <w:color w:val="000000"/>
          <w:spacing w:val="0"/>
          <w:sz w:val="22"/>
          <w:szCs w:val="22"/>
        </w:rPr>
        <w:t>metrô</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ônibus</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 xml:space="preserve">tram </w:t>
      </w:r>
      <w:r>
        <w:rPr>
          <w:b w:val="false"/>
          <w:bCs w:val="false"/>
          <w:i w:val="false"/>
          <w:caps w:val="false"/>
          <w:smallCaps w:val="false"/>
          <w:color w:val="000000"/>
          <w:spacing w:val="0"/>
          <w:sz w:val="22"/>
          <w:szCs w:val="22"/>
        </w:rPr>
        <w:t xml:space="preserve">e </w:t>
      </w:r>
      <w:r>
        <w:rPr>
          <w:rStyle w:val="Nfaseforte"/>
          <w:b w:val="false"/>
          <w:bCs w:val="false"/>
          <w:i w:val="false"/>
          <w:caps w:val="false"/>
          <w:smallCaps w:val="false"/>
          <w:color w:val="000000"/>
          <w:spacing w:val="0"/>
          <w:sz w:val="22"/>
          <w:szCs w:val="22"/>
        </w:rPr>
        <w:t>RER zona 1 e funicular do Montmartre</w:t>
      </w:r>
      <w:r>
        <w:rPr>
          <w:b w:val="false"/>
          <w:bCs w:val="false"/>
          <w:i w:val="false"/>
          <w:caps w:val="false"/>
          <w:smallCaps w:val="false"/>
          <w:color w:val="000000"/>
          <w:spacing w:val="0"/>
          <w:sz w:val="22"/>
          <w:szCs w:val="22"/>
        </w:rPr>
        <w:t xml:space="preserve">. Preço é bom, sem validade ou titularidade. Permitem </w:t>
      </w:r>
      <w:r>
        <w:rPr>
          <w:rStyle w:val="Nfaseforte"/>
          <w:b w:val="false"/>
          <w:bCs w:val="false"/>
          <w:i w:val="false"/>
          <w:caps w:val="false"/>
          <w:smallCaps w:val="false"/>
          <w:color w:val="000000"/>
          <w:spacing w:val="0"/>
          <w:sz w:val="22"/>
          <w:szCs w:val="22"/>
        </w:rPr>
        <w:t xml:space="preserve">conexões </w:t>
      </w:r>
      <w:r>
        <w:rPr>
          <w:b w:val="false"/>
          <w:bCs w:val="false"/>
          <w:i w:val="false"/>
          <w:caps w:val="false"/>
          <w:smallCaps w:val="false"/>
          <w:color w:val="000000"/>
          <w:spacing w:val="0"/>
          <w:sz w:val="22"/>
          <w:szCs w:val="22"/>
        </w:rPr>
        <w:t xml:space="preserve">dentro de </w:t>
      </w:r>
      <w:r>
        <w:rPr>
          <w:rStyle w:val="Nfaseforte"/>
          <w:b w:val="false"/>
          <w:bCs w:val="false"/>
          <w:i w:val="false"/>
          <w:caps w:val="false"/>
          <w:smallCaps w:val="false"/>
          <w:color w:val="000000"/>
          <w:spacing w:val="0"/>
          <w:sz w:val="22"/>
          <w:szCs w:val="22"/>
        </w:rPr>
        <w:t xml:space="preserve">2h </w:t>
      </w:r>
      <w:r>
        <w:rPr>
          <w:b w:val="false"/>
          <w:bCs w:val="false"/>
          <w:i w:val="false"/>
          <w:caps w:val="false"/>
          <w:smallCaps w:val="false"/>
          <w:color w:val="000000"/>
          <w:spacing w:val="0"/>
          <w:sz w:val="22"/>
          <w:szCs w:val="22"/>
        </w:rPr>
        <w:t>entre a primeira e última validação entre metrô/metrô, metrô/RER e RER/</w:t>
      </w:r>
      <w:r>
        <w:rPr>
          <w:b w:val="false"/>
          <w:bCs w:val="false"/>
          <w:i w:val="false"/>
          <w:caps w:val="false"/>
          <w:smallCaps w:val="false"/>
          <w:color w:val="000000"/>
          <w:spacing w:val="0"/>
          <w:sz w:val="22"/>
          <w:szCs w:val="22"/>
          <w:u w:val="single"/>
        </w:rPr>
        <w:t>RER (zona 1</w:t>
      </w:r>
      <w:r>
        <w:rPr>
          <w:b w:val="false"/>
          <w:bCs w:val="false"/>
          <w:i w:val="false"/>
          <w:caps w:val="false"/>
          <w:smallCaps w:val="false"/>
          <w:color w:val="000000"/>
          <w:spacing w:val="0"/>
          <w:sz w:val="22"/>
          <w:szCs w:val="22"/>
        </w:rPr>
        <w:t xml:space="preserve">) sem pagar o segundo bilhete. Entre ônibus/ônibus, ônibus/tram e tram/tram, o bilhete vale por 1h30 entre a primeira e última validação (outras combinações, como RER/metrô, metrô/ônibus, ônibus/metrô, metrô/tram, tram/metrô, ônibus/RER, RER/ônibus, tram/RER e RER/tram será necessário um novo bilhete). </w:t>
      </w:r>
      <w:r>
        <w:rPr>
          <w:rStyle w:val="Nfaseforte"/>
          <w:b w:val="false"/>
          <w:bCs w:val="false"/>
          <w:i w:val="false"/>
          <w:caps w:val="false"/>
          <w:smallCaps w:val="false"/>
          <w:color w:val="000000"/>
          <w:spacing w:val="0"/>
          <w:sz w:val="22"/>
          <w:szCs w:val="22"/>
        </w:rPr>
        <w:t>Desvantagem</w:t>
      </w:r>
      <w:r>
        <w:rPr>
          <w:b w:val="false"/>
          <w:bCs w:val="false"/>
          <w:i w:val="false"/>
          <w:caps w:val="false"/>
          <w:smallCaps w:val="false"/>
          <w:color w:val="000000"/>
          <w:spacing w:val="0"/>
          <w:sz w:val="22"/>
          <w:szCs w:val="22"/>
        </w:rPr>
        <w:t xml:space="preserve">: não dá direito ao aeroporto CDG (zona 5), Versailles (zona 4) ou Disney (zona 5). </w:t>
      </w:r>
      <w:r>
        <w:rPr>
          <w:rStyle w:val="Nfaseforte"/>
          <w:b w:val="false"/>
          <w:bCs w:val="false"/>
          <w:i w:val="false"/>
          <w:caps w:val="false"/>
          <w:smallCaps w:val="false"/>
          <w:color w:val="000000"/>
          <w:spacing w:val="0"/>
          <w:sz w:val="22"/>
          <w:szCs w:val="22"/>
        </w:rPr>
        <w:t xml:space="preserve">Sugestão: </w:t>
      </w:r>
      <w:r>
        <w:rPr>
          <w:b w:val="false"/>
          <w:bCs w:val="false"/>
          <w:i w:val="false"/>
          <w:caps w:val="false"/>
          <w:smallCaps w:val="false"/>
          <w:color w:val="000000"/>
          <w:spacing w:val="0"/>
          <w:sz w:val="22"/>
          <w:szCs w:val="22"/>
        </w:rPr>
        <w:t>nos dias em que o itinerário envolver aeroportos, Versailles ou Disney, compre um Mobilis.</w:t>
      </w:r>
    </w:p>
    <w:p>
      <w:pPr>
        <w:pStyle w:val="Normal"/>
        <w:spacing w:before="0" w:after="160"/>
        <w:jc w:val="both"/>
        <w:rPr/>
      </w:pPr>
      <w:r>
        <w:rPr>
          <w:b/>
          <w:bCs/>
          <w:i w:val="false"/>
          <w:caps w:val="false"/>
          <w:smallCaps w:val="false"/>
          <w:color w:val="000000"/>
          <w:spacing w:val="0"/>
          <w:sz w:val="22"/>
          <w:szCs w:val="22"/>
        </w:rPr>
        <w:t>Mobilis</w:t>
      </w:r>
      <w:r>
        <w:rPr>
          <w:b w:val="false"/>
          <w:bCs w:val="false"/>
          <w:i w:val="false"/>
          <w:caps w:val="false"/>
          <w:smallCaps w:val="false"/>
          <w:color w:val="000000"/>
          <w:spacing w:val="0"/>
          <w:sz w:val="22"/>
          <w:szCs w:val="22"/>
        </w:rPr>
        <w:t xml:space="preserve">: vale um dia (da 0h à meia-noite). </w:t>
      </w:r>
      <w:r>
        <w:rPr>
          <w:b w:val="false"/>
          <w:bCs w:val="false"/>
          <w:i w:val="false"/>
          <w:caps w:val="false"/>
          <w:smallCaps w:val="false"/>
          <w:color w:val="000000"/>
          <w:spacing w:val="0"/>
          <w:sz w:val="22"/>
          <w:szCs w:val="22"/>
          <w:u w:val="single"/>
        </w:rPr>
        <w:t>7,50€ para as zonas 1-2</w:t>
      </w:r>
      <w:r>
        <w:rPr>
          <w:b w:val="false"/>
          <w:bCs w:val="false"/>
          <w:i w:val="false"/>
          <w:caps w:val="false"/>
          <w:smallCaps w:val="false"/>
          <w:color w:val="000000"/>
          <w:spacing w:val="0"/>
          <w:sz w:val="22"/>
          <w:szCs w:val="22"/>
        </w:rPr>
        <w:t xml:space="preserve">; 10 até a zona 3; 12,40 até a 4 (Versalhes); 17,80 até a 5 (CDG e Disney). </w:t>
      </w:r>
      <w:r>
        <w:rPr>
          <w:rStyle w:val="Nfaseforte"/>
          <w:b w:val="false"/>
          <w:bCs w:val="false"/>
          <w:i w:val="false"/>
          <w:caps w:val="false"/>
          <w:smallCaps w:val="false"/>
          <w:color w:val="000000"/>
          <w:spacing w:val="0"/>
          <w:sz w:val="22"/>
          <w:szCs w:val="22"/>
        </w:rPr>
        <w:t>Vantagem</w:t>
      </w:r>
      <w:r>
        <w:rPr>
          <w:b w:val="false"/>
          <w:bCs w:val="false"/>
          <w:i w:val="false"/>
          <w:caps w:val="false"/>
          <w:smallCaps w:val="false"/>
          <w:color w:val="000000"/>
          <w:spacing w:val="0"/>
          <w:sz w:val="22"/>
          <w:szCs w:val="22"/>
        </w:rPr>
        <w:t>: por um pouco a mais que o preço de uma passagem ida e volta (</w:t>
      </w:r>
      <w:r>
        <w:rPr>
          <w:rStyle w:val="LinkdaInternet"/>
          <w:b w:val="false"/>
          <w:bCs w:val="false"/>
          <w:i w:val="false"/>
          <w:caps w:val="false"/>
          <w:smallCaps w:val="false"/>
          <w:strike w:val="false"/>
          <w:dstrike w:val="false"/>
          <w:color w:val="000000"/>
          <w:spacing w:val="0"/>
          <w:sz w:val="22"/>
          <w:szCs w:val="22"/>
          <w:u w:val="none"/>
          <w:effect w:val="none"/>
        </w:rPr>
        <w:t>billet origine-destination</w:t>
      </w:r>
      <w:r>
        <w:rPr>
          <w:b w:val="false"/>
          <w:bCs w:val="false"/>
          <w:i w:val="false"/>
          <w:caps w:val="false"/>
          <w:smallCaps w:val="false"/>
          <w:color w:val="000000"/>
          <w:spacing w:val="0"/>
          <w:sz w:val="22"/>
          <w:szCs w:val="22"/>
        </w:rPr>
        <w:t xml:space="preserve">) a Versalhes ou Disney, inclui os deslocamentos dentro de Paris. </w:t>
      </w:r>
      <w:r>
        <w:rPr>
          <w:rStyle w:val="Nfaseforte"/>
          <w:b w:val="false"/>
          <w:bCs w:val="false"/>
          <w:i w:val="false"/>
          <w:caps w:val="false"/>
          <w:smallCaps w:val="false"/>
          <w:color w:val="000000"/>
          <w:spacing w:val="0"/>
          <w:sz w:val="22"/>
          <w:szCs w:val="22"/>
        </w:rPr>
        <w:t>N</w:t>
      </w:r>
      <w:r>
        <w:rPr>
          <w:b w:val="false"/>
          <w:bCs w:val="false"/>
          <w:i w:val="false"/>
          <w:caps w:val="false"/>
          <w:smallCaps w:val="false"/>
          <w:color w:val="000000"/>
          <w:spacing w:val="0"/>
          <w:sz w:val="22"/>
          <w:szCs w:val="22"/>
        </w:rPr>
        <w:t>ão inclui o RER até o aeroporto CDG (exceção para empurrar o Paris Visite aos turistas);</w:t>
      </w:r>
    </w:p>
    <w:p>
      <w:pPr>
        <w:pStyle w:val="Normal"/>
        <w:spacing w:before="0" w:after="160"/>
        <w:jc w:val="both"/>
        <w:rPr/>
      </w:pPr>
      <w:r>
        <w:rPr>
          <w:b/>
          <w:bCs/>
          <w:i w:val="false"/>
          <w:caps w:val="false"/>
          <w:smallCaps w:val="false"/>
          <w:color w:val="000000"/>
          <w:spacing w:val="0"/>
          <w:sz w:val="22"/>
          <w:szCs w:val="22"/>
        </w:rPr>
        <w:t>Paris Visite</w:t>
      </w:r>
      <w:r>
        <w:rPr>
          <w:b w:val="false"/>
          <w:bCs w:val="false"/>
          <w:i w:val="false"/>
          <w:caps w:val="false"/>
          <w:smallCaps w:val="false"/>
          <w:color w:val="000000"/>
          <w:spacing w:val="0"/>
          <w:sz w:val="22"/>
          <w:szCs w:val="22"/>
        </w:rPr>
        <w:t xml:space="preserve">: passe ilimitado por até 5 dias consecutivos (começa e termina à meia-noite). Não inclui ônibus nem tram. Requer bastante uso para valer. </w:t>
      </w:r>
      <w:r>
        <w:rPr>
          <w:rStyle w:val="Nfaseforte"/>
          <w:b w:val="false"/>
          <w:bCs w:val="false"/>
          <w:i w:val="false"/>
          <w:caps w:val="false"/>
          <w:smallCaps w:val="false"/>
          <w:color w:val="000000"/>
          <w:spacing w:val="0"/>
          <w:sz w:val="22"/>
          <w:szCs w:val="22"/>
        </w:rPr>
        <w:t>O</w:t>
      </w:r>
      <w:r>
        <w:rPr>
          <w:b w:val="false"/>
          <w:bCs w:val="false"/>
          <w:i w:val="false"/>
          <w:caps w:val="false"/>
          <w:smallCaps w:val="false"/>
          <w:color w:val="000000"/>
          <w:spacing w:val="0"/>
          <w:sz w:val="22"/>
          <w:szCs w:val="22"/>
        </w:rPr>
        <w:t xml:space="preserve"> táxi de CDG sai uns 60€ (por carro) e te entrega no seu hotel, sem precisar carregar mala em escada do metrô. </w:t>
      </w:r>
      <w:r>
        <w:rPr>
          <w:rStyle w:val="Nfaseforte"/>
          <w:b w:val="false"/>
          <w:bCs w:val="false"/>
          <w:i w:val="false"/>
          <w:caps w:val="false"/>
          <w:smallCaps w:val="false"/>
          <w:color w:val="000000"/>
          <w:spacing w:val="0"/>
          <w:sz w:val="22"/>
          <w:szCs w:val="22"/>
        </w:rPr>
        <w:t>Recomendado</w:t>
      </w:r>
      <w:r>
        <w:rPr>
          <w:b w:val="false"/>
          <w:bCs w:val="false"/>
          <w:i w:val="false"/>
          <w:caps w:val="false"/>
          <w:smallCaps w:val="false"/>
          <w:color w:val="000000"/>
          <w:spacing w:val="0"/>
          <w:sz w:val="22"/>
          <w:szCs w:val="22"/>
        </w:rPr>
        <w:t xml:space="preserve"> para quem quer usar transporte entre o aeroporto e o hotel.</w:t>
      </w:r>
    </w:p>
    <w:p>
      <w:pPr>
        <w:pStyle w:val="Normal"/>
        <w:spacing w:before="0" w:after="160"/>
        <w:jc w:val="both"/>
        <w:rPr/>
      </w:pPr>
      <w:r>
        <w:rPr>
          <w:b w:val="false"/>
          <w:bCs w:val="false"/>
          <w:i w:val="false"/>
          <w:caps w:val="false"/>
          <w:smallCaps w:val="false"/>
          <w:color w:val="000000"/>
          <w:spacing w:val="0"/>
          <w:sz w:val="22"/>
          <w:szCs w:val="22"/>
        </w:rPr>
        <w:t>C</w:t>
      </w:r>
      <w:r>
        <w:rPr>
          <w:rStyle w:val="Nfaseforte"/>
          <w:b w:val="false"/>
          <w:bCs w:val="false"/>
          <w:i w:val="false"/>
          <w:caps w:val="false"/>
          <w:smallCaps w:val="false"/>
          <w:color w:val="000000"/>
          <w:spacing w:val="0"/>
          <w:sz w:val="22"/>
          <w:szCs w:val="22"/>
        </w:rPr>
        <w:t>omprar</w:t>
      </w:r>
      <w:r>
        <w:rPr>
          <w:b w:val="false"/>
          <w:bCs w:val="false"/>
          <w:i w:val="false"/>
          <w:caps w:val="false"/>
          <w:smallCaps w:val="false"/>
          <w:color w:val="000000"/>
          <w:spacing w:val="0"/>
          <w:sz w:val="22"/>
          <w:szCs w:val="22"/>
        </w:rPr>
        <w:t xml:space="preserve"> nos caixas de auto-atendimento ou nos guichês do metrô, ônibus e estações RER: paris visite, Mobilis e Ticket t+ ("carnet 10 voyages")</w:t>
      </w:r>
    </w:p>
    <w:p>
      <w:pPr>
        <w:pStyle w:val="Normal"/>
        <w:spacing w:before="0" w:after="160"/>
        <w:jc w:val="both"/>
        <w:rPr/>
      </w:pPr>
      <w:r>
        <w:rPr>
          <w:b w:val="false"/>
          <w:bCs w:val="false"/>
          <w:i w:val="false"/>
          <w:caps w:val="false"/>
          <w:smallCaps w:val="false"/>
          <w:color w:val="000000"/>
          <w:spacing w:val="0"/>
          <w:sz w:val="22"/>
          <w:szCs w:val="22"/>
        </w:rPr>
        <w:t xml:space="preserve">Informações: </w:t>
      </w:r>
      <w:hyperlink r:id="rId20">
        <w:r>
          <w:rPr>
            <w:rStyle w:val="LinkdaInternet"/>
            <w:b w:val="false"/>
            <w:bCs w:val="false"/>
            <w:i w:val="false"/>
            <w:caps w:val="false"/>
            <w:smallCaps w:val="false"/>
            <w:color w:val="000000"/>
            <w:spacing w:val="0"/>
            <w:sz w:val="22"/>
            <w:szCs w:val="22"/>
          </w:rPr>
          <w:t>https://www.ratp.fr/en/titres-et-tarifs</w:t>
        </w:r>
      </w:hyperlink>
    </w:p>
    <w:p>
      <w:pPr>
        <w:pStyle w:val="Normal"/>
        <w:spacing w:before="0" w:after="160"/>
        <w:jc w:val="both"/>
        <w:rPr/>
      </w:pPr>
      <w:hyperlink r:id="rId21">
        <w:r>
          <w:rPr>
            <w:rStyle w:val="LinkdaInternet"/>
            <w:b w:val="false"/>
            <w:bCs w:val="false"/>
            <w:i w:val="false"/>
            <w:caps w:val="false"/>
            <w:smallCaps w:val="false"/>
            <w:color w:val="000000"/>
            <w:spacing w:val="0"/>
            <w:sz w:val="22"/>
            <w:szCs w:val="22"/>
          </w:rPr>
          <w:t>https://www.viajenaviagem.com/2012/07/paris-comparacao-passes-transporte</w:t>
        </w:r>
      </w:hyperlink>
    </w:p>
    <w:p>
      <w:pPr>
        <w:pStyle w:val="Normal"/>
        <w:spacing w:before="0" w:after="160"/>
        <w:jc w:val="both"/>
        <w:rPr/>
      </w:pPr>
      <w:r>
        <w:rPr>
          <w:rStyle w:val="LinkdaInternet"/>
          <w:b w:val="false"/>
          <w:bCs w:val="false"/>
          <w:i w:val="false"/>
          <w:caps w:val="false"/>
          <w:smallCaps w:val="false"/>
          <w:color w:val="000000"/>
          <w:spacing w:val="0"/>
          <w:sz w:val="22"/>
          <w:szCs w:val="22"/>
          <w:u w:val="none"/>
        </w:rPr>
        <w:t>Transporte aeroporto para AP:</w:t>
      </w:r>
    </w:p>
    <w:p>
      <w:pPr>
        <w:pStyle w:val="Normal"/>
        <w:numPr>
          <w:ilvl w:val="0"/>
          <w:numId w:val="12"/>
        </w:numPr>
        <w:spacing w:before="0" w:after="160"/>
        <w:jc w:val="both"/>
        <w:rPr/>
      </w:pPr>
      <w:r>
        <w:rPr>
          <w:rStyle w:val="LinkdaInternet"/>
          <w:b w:val="false"/>
          <w:bCs w:val="false"/>
          <w:i w:val="false"/>
          <w:caps w:val="false"/>
          <w:smallCaps w:val="false"/>
          <w:color w:val="000000"/>
          <w:spacing w:val="0"/>
          <w:sz w:val="22"/>
          <w:szCs w:val="22"/>
          <w:u w:val="none"/>
        </w:rPr>
        <w:t>RER B: todos os terminais do aeroporto oferecem acesso ao RER B, placas avisando a direção estão espalhadas (um portão automático é disponibilizado para que você possa passar com bagagens volumosas Utilize o seu ticket antes de usar o portão);</w:t>
      </w:r>
    </w:p>
    <w:p>
      <w:pPr>
        <w:pStyle w:val="Normal"/>
        <w:numPr>
          <w:ilvl w:val="0"/>
          <w:numId w:val="12"/>
        </w:numPr>
        <w:spacing w:before="0" w:after="160"/>
        <w:jc w:val="both"/>
        <w:rPr>
          <w:rStyle w:val="LinkdaInternet"/>
          <w:rFonts w:ascii="Calibri" w:hAnsi="Calibri"/>
          <w:b w:val="false"/>
          <w:b w:val="false"/>
          <w:bCs w:val="false"/>
          <w:i w:val="false"/>
          <w:i w:val="false"/>
          <w:caps w:val="false"/>
          <w:smallCaps w:val="false"/>
          <w:color w:val="000000"/>
          <w:spacing w:val="0"/>
          <w:sz w:val="22"/>
          <w:szCs w:val="22"/>
          <w:u w:val="none"/>
        </w:rPr>
      </w:pPr>
      <w:r>
        <w:rPr>
          <w:rStyle w:val="LinkdaInternet"/>
          <w:b w:val="false"/>
          <w:bCs w:val="false"/>
          <w:i w:val="false"/>
          <w:caps w:val="false"/>
          <w:smallCaps w:val="false"/>
          <w:color w:val="000000"/>
          <w:spacing w:val="0"/>
          <w:sz w:val="22"/>
          <w:szCs w:val="22"/>
          <w:u w:val="none"/>
        </w:rPr>
        <w:t>Roissybus passa nos terminais 2A, 2C, 2E-2F, 2D,3 e 1: ponto final na</w:t>
      </w:r>
      <w:r>
        <w:rPr>
          <w:rStyle w:val="Nfaseforte"/>
          <w:b w:val="false"/>
          <w:bCs w:val="false"/>
          <w:i w:val="false"/>
          <w:caps w:val="false"/>
          <w:smallCaps w:val="false"/>
          <w:color w:val="000000"/>
          <w:spacing w:val="0"/>
          <w:sz w:val="22"/>
          <w:szCs w:val="22"/>
          <w:u w:val="none"/>
        </w:rPr>
        <w:t xml:space="preserve"> Opera Garnier</w:t>
      </w:r>
      <w:r>
        <w:rPr>
          <w:rStyle w:val="LinkdaInternet"/>
          <w:b w:val="false"/>
          <w:bCs w:val="false"/>
          <w:i w:val="false"/>
          <w:caps w:val="false"/>
          <w:smallCaps w:val="false"/>
          <w:color w:val="000000"/>
          <w:spacing w:val="0"/>
          <w:sz w:val="22"/>
          <w:szCs w:val="22"/>
          <w:u w:val="none"/>
        </w:rPr>
        <w:t xml:space="preserve"> </w:t>
      </w:r>
      <w:r>
        <w:rPr>
          <w:rStyle w:val="Nfaseforte"/>
          <w:b w:val="false"/>
          <w:bCs w:val="false"/>
          <w:i w:val="false"/>
          <w:caps w:val="false"/>
          <w:smallCaps w:val="false"/>
          <w:color w:val="000000"/>
          <w:spacing w:val="0"/>
          <w:sz w:val="22"/>
          <w:szCs w:val="22"/>
          <w:u w:val="none"/>
        </w:rPr>
        <w:t>€ 11.60</w:t>
      </w:r>
      <w:r>
        <w:rPr>
          <w:rStyle w:val="LinkdaInternet"/>
          <w:b w:val="false"/>
          <w:bCs w:val="false"/>
          <w:i w:val="false"/>
          <w:caps w:val="false"/>
          <w:smallCaps w:val="false"/>
          <w:color w:val="000000"/>
          <w:spacing w:val="0"/>
          <w:sz w:val="22"/>
          <w:szCs w:val="22"/>
          <w:u w:val="none"/>
        </w:rPr>
        <w:t>, 45 min a 1h; sai a cada 15 min;</w:t>
      </w:r>
    </w:p>
    <w:p>
      <w:pPr>
        <w:pStyle w:val="Normal"/>
        <w:spacing w:before="0" w:after="160"/>
        <w:jc w:val="both"/>
        <w:rPr/>
      </w:pPr>
      <w:r>
        <w:rPr>
          <w:b/>
          <w:bCs/>
          <w:i w:val="false"/>
          <w:caps w:val="false"/>
          <w:smallCaps w:val="false"/>
          <w:color w:val="000000"/>
          <w:spacing w:val="0"/>
          <w:sz w:val="22"/>
          <w:szCs w:val="22"/>
          <w:u w:val="none"/>
        </w:rPr>
        <w:t>Paris Museum Pass</w:t>
      </w:r>
      <w:r>
        <w:rPr>
          <w:b w:val="false"/>
          <w:bCs w:val="false"/>
          <w:i w:val="false"/>
          <w:caps w:val="false"/>
          <w:smallCaps w:val="false"/>
          <w:color w:val="000000"/>
          <w:spacing w:val="0"/>
          <w:sz w:val="22"/>
          <w:szCs w:val="22"/>
          <w:u w:val="none"/>
        </w:rPr>
        <w:t>: 74</w:t>
      </w:r>
      <w:r>
        <w:rPr>
          <w:rStyle w:val="Nfaseforte"/>
          <w:b w:val="false"/>
          <w:bCs w:val="false"/>
          <w:i w:val="false"/>
          <w:caps w:val="false"/>
          <w:smallCaps w:val="false"/>
          <w:color w:val="000000"/>
          <w:spacing w:val="0"/>
          <w:sz w:val="22"/>
          <w:szCs w:val="22"/>
          <w:u w:val="none"/>
        </w:rPr>
        <w:t xml:space="preserve">€, 6 dias consecutivos (D’Orsay, 12; Louvre, 15; Rodin, 12; Armée, 12; Pompidou, 5; Notre Dame, 10; Panteon, 9; Saint Chapelle, 10; Arco do triunfo, 12; Versalles, 20; TOTAL: 117); o passe é ativado pelos próximos 6 dias </w:t>
      </w:r>
      <w:bookmarkStart w:id="16" w:name="tw-target-text"/>
      <w:bookmarkEnd w:id="16"/>
      <w:r>
        <w:rPr>
          <w:rStyle w:val="Nfaseforte"/>
          <w:b w:val="false"/>
          <w:bCs w:val="false"/>
          <w:i w:val="false"/>
          <w:caps w:val="false"/>
          <w:smallCaps w:val="false"/>
          <w:color w:val="000000"/>
          <w:spacing w:val="0"/>
          <w:sz w:val="22"/>
          <w:szCs w:val="22"/>
          <w:u w:val="none"/>
          <w:lang w:val="pt-PT"/>
        </w:rPr>
        <w:t>inserindo no verso (sem rasurar) seu nome e a data de início da vigência. N</w:t>
      </w:r>
      <w:r>
        <w:rPr>
          <w:rStyle w:val="Nfaseforte"/>
          <w:b w:val="false"/>
          <w:i w:val="false"/>
          <w:caps w:val="false"/>
          <w:smallCaps w:val="false"/>
          <w:color w:val="000000"/>
          <w:spacing w:val="0"/>
          <w:sz w:val="22"/>
          <w:szCs w:val="22"/>
          <w:u w:val="none"/>
          <w:lang w:val="pt-PT"/>
        </w:rPr>
        <w:t xml:space="preserve">ão precisa ir até o caixa, vá direto até a entrada </w:t>
      </w:r>
      <w:r>
        <w:rPr>
          <w:rStyle w:val="Nfaseforte"/>
          <w:b w:val="false"/>
          <w:bCs w:val="false"/>
          <w:i w:val="false"/>
          <w:caps w:val="false"/>
          <w:smallCaps w:val="false"/>
          <w:color w:val="000000"/>
          <w:spacing w:val="0"/>
          <w:sz w:val="22"/>
          <w:szCs w:val="22"/>
          <w:u w:val="none"/>
          <w:lang w:val="pt-PT"/>
        </w:rPr>
        <w:t>e mostre o passe (Notre Dame e Saint Chapelle terá que esperar a fila). C</w:t>
      </w:r>
      <w:r>
        <w:rPr>
          <w:rStyle w:val="Nfaseforte"/>
          <w:b w:val="false"/>
          <w:bCs w:val="false"/>
          <w:i w:val="false"/>
          <w:caps w:val="false"/>
          <w:smallCaps w:val="false"/>
          <w:color w:val="000000"/>
          <w:spacing w:val="0"/>
          <w:sz w:val="22"/>
          <w:szCs w:val="22"/>
          <w:u w:val="none"/>
        </w:rPr>
        <w:t>omprar no Tourist Information Desk, todo dia de 7:30 às 20:30 no aeroporto CDG Terminal 1 (Arrivals level, gate 4), 2D (Arrivals-Departures level, gate 7), 2E (Arrivals level, gate 7 – Connecting gallery), 2F (Arrivals level, gate 11);</w:t>
      </w:r>
    </w:p>
    <w:p>
      <w:pPr>
        <w:pStyle w:val="Normal"/>
        <w:spacing w:before="0" w:after="160"/>
        <w:jc w:val="both"/>
        <w:rPr>
          <w:rStyle w:val="Nfaseforte"/>
          <w:b w:val="false"/>
          <w:b w:val="false"/>
          <w:bCs w:val="false"/>
          <w:i w:val="false"/>
          <w:i w:val="false"/>
          <w:caps w:val="false"/>
          <w:smallCaps w:val="false"/>
          <w:color w:val="000000"/>
          <w:spacing w:val="0"/>
          <w:sz w:val="22"/>
          <w:szCs w:val="22"/>
          <w:u w:val="none"/>
        </w:rPr>
      </w:pPr>
      <w:r>
        <w:rPr>
          <w:b w:val="false"/>
          <w:bCs w:val="false"/>
          <w:i w:val="false"/>
          <w:caps w:val="false"/>
          <w:smallCaps w:val="false"/>
          <w:color w:val="000000"/>
          <w:spacing w:val="0"/>
          <w:sz w:val="22"/>
          <w:szCs w:val="22"/>
          <w:u w:val="none"/>
        </w:rPr>
      </w:r>
    </w:p>
    <w:p>
      <w:pPr>
        <w:pStyle w:val="Normal"/>
        <w:spacing w:before="0" w:after="160"/>
        <w:jc w:val="both"/>
        <w:rPr/>
      </w:pPr>
      <w:r>
        <w:rPr>
          <w:b/>
          <w:bCs/>
          <w:i w:val="false"/>
          <w:caps w:val="false"/>
          <w:smallCaps w:val="false"/>
          <w:color w:val="000000"/>
          <w:spacing w:val="0"/>
          <w:sz w:val="22"/>
          <w:szCs w:val="22"/>
          <w:u w:val="none"/>
        </w:rPr>
        <w:t>Custos por pessoa</w:t>
      </w:r>
      <w:r>
        <w:rPr>
          <w:b w:val="false"/>
          <w:bCs w:val="false"/>
          <w:i w:val="false"/>
          <w:caps w:val="false"/>
          <w:smallCaps w:val="false"/>
          <w:color w:val="000000"/>
          <w:spacing w:val="0"/>
          <w:sz w:val="22"/>
          <w:szCs w:val="22"/>
          <w:u w:val="none"/>
        </w:rPr>
        <w:t>: estadia, R$2.820,85/2 (confirmado); Musseum Pass, 74</w:t>
      </w:r>
      <w:r>
        <w:rPr>
          <w:rStyle w:val="Nfaseforte"/>
          <w:b w:val="false"/>
          <w:bCs w:val="false"/>
          <w:i w:val="false"/>
          <w:caps w:val="false"/>
          <w:smallCaps w:val="false"/>
          <w:color w:val="000000"/>
          <w:spacing w:val="0"/>
          <w:sz w:val="22"/>
          <w:szCs w:val="22"/>
          <w:u w:val="none"/>
        </w:rPr>
        <w:t>€</w:t>
      </w:r>
      <w:r>
        <w:rPr>
          <w:b w:val="false"/>
          <w:bCs w:val="false"/>
          <w:i w:val="false"/>
          <w:caps w:val="false"/>
          <w:smallCaps w:val="false"/>
          <w:color w:val="000000"/>
          <w:spacing w:val="0"/>
          <w:sz w:val="22"/>
          <w:szCs w:val="22"/>
          <w:u w:val="none"/>
        </w:rPr>
        <w:t>; Navigo, 27,80</w:t>
      </w:r>
      <w:r>
        <w:rPr>
          <w:rStyle w:val="Nfaseforte"/>
          <w:b w:val="false"/>
          <w:bCs w:val="false"/>
          <w:i w:val="false"/>
          <w:caps w:val="false"/>
          <w:smallCaps w:val="false"/>
          <w:color w:val="000000"/>
          <w:spacing w:val="0"/>
          <w:sz w:val="22"/>
          <w:szCs w:val="22"/>
          <w:u w:val="none"/>
        </w:rPr>
        <w:t>€; alimentação, 1.100€ (100/dia); vinhos, 270€; cremes nat, 100€;</w:t>
      </w:r>
    </w:p>
    <w:p>
      <w:pPr>
        <w:pStyle w:val="Normal"/>
        <w:spacing w:before="0" w:after="160"/>
        <w:jc w:val="both"/>
        <w:rPr/>
      </w:pPr>
      <w:r>
        <w:rPr>
          <w:b w:val="false"/>
          <w:bCs w:val="false"/>
          <w:i w:val="false"/>
          <w:caps w:val="false"/>
          <w:smallCaps w:val="false"/>
          <w:color w:val="000000"/>
          <w:spacing w:val="0"/>
          <w:sz w:val="22"/>
          <w:szCs w:val="22"/>
          <w:u w:val="none"/>
        </w:rPr>
        <w:t>Onde comprar vinhos:</w:t>
      </w:r>
      <w:r>
        <w:rPr>
          <w:rStyle w:val="Nfaseforte"/>
          <w:b/>
          <w:i w:val="false"/>
          <w:caps w:val="false"/>
          <w:smallCaps w:val="false"/>
          <w:color w:val="000000"/>
          <w:spacing w:val="0"/>
          <w:sz w:val="22"/>
          <w:szCs w:val="22"/>
          <w:highlight w:val="white"/>
          <w:u w:val="none"/>
        </w:rPr>
        <w:t xml:space="preserve"> o</w:t>
      </w:r>
      <w:r>
        <w:rPr>
          <w:rStyle w:val="Nfaseforte"/>
          <w:b/>
          <w:i w:val="false"/>
          <w:caps w:val="false"/>
          <w:smallCaps w:val="false"/>
          <w:color w:val="000000"/>
          <w:spacing w:val="0"/>
          <w:sz w:val="22"/>
          <w:szCs w:val="22"/>
          <w:u w:val="none"/>
        </w:rPr>
        <w:t xml:space="preserve"> vinho comprado no “</w:t>
      </w:r>
      <w:r>
        <w:rPr>
          <w:rStyle w:val="Nfase"/>
          <w:b/>
          <w:i w:val="false"/>
          <w:caps w:val="false"/>
          <w:smallCaps w:val="false"/>
          <w:color w:val="000000"/>
          <w:spacing w:val="0"/>
          <w:sz w:val="22"/>
          <w:szCs w:val="22"/>
          <w:u w:val="none"/>
        </w:rPr>
        <w:t>caviste</w:t>
      </w:r>
      <w:r>
        <w:rPr>
          <w:rStyle w:val="Nfaseforte"/>
          <w:b/>
          <w:i w:val="false"/>
          <w:caps w:val="false"/>
          <w:smallCaps w:val="false"/>
          <w:color w:val="000000"/>
          <w:spacing w:val="0"/>
          <w:sz w:val="22"/>
          <w:szCs w:val="22"/>
          <w:u w:val="none"/>
        </w:rPr>
        <w:t>” não é mais caro do que no supermercado</w:t>
      </w:r>
      <w:r>
        <w:rPr>
          <w:rStyle w:val="Nfaseforte"/>
          <w:b w:val="false"/>
          <w:bCs w:val="false"/>
          <w:i w:val="false"/>
          <w:caps w:val="false"/>
          <w:smallCaps w:val="false"/>
          <w:color w:val="000000"/>
          <w:spacing w:val="0"/>
          <w:sz w:val="22"/>
          <w:szCs w:val="22"/>
          <w:u w:val="none"/>
        </w:rPr>
        <w:t>; para rótulos de vinícolas pequenas familiares alterne as grande lojas (Lavinia) com caves menores dos bairros parisienses;</w:t>
      </w:r>
    </w:p>
    <w:p>
      <w:pPr>
        <w:pStyle w:val="Normal"/>
        <w:spacing w:before="0" w:after="160"/>
        <w:jc w:val="both"/>
        <w:rPr/>
      </w:pPr>
      <w:r>
        <w:rPr>
          <w:rStyle w:val="Nfaseforte"/>
          <w:b w:val="false"/>
          <w:bCs w:val="false"/>
          <w:i w:val="false"/>
          <w:caps w:val="false"/>
          <w:smallCaps w:val="false"/>
          <w:color w:val="000000"/>
          <w:spacing w:val="0"/>
          <w:sz w:val="22"/>
          <w:szCs w:val="22"/>
          <w:u w:val="none"/>
        </w:rPr>
        <w:t>degustação da Wine Tasting Paris: 2:30h, ter, qui e sáb às 19:30h, 12 pessoas, acompanha pães (Degustação de 6 Vinhos – 62€; e se quiser pedir um prato de queijo para 2 por 12€ indique no site); França Wine Tour: inclui 6 vinhos franceses clássicos, mas muito diferentes e champanhe; muito bem avaliado no trip, exposição em inglês;</w:t>
      </w:r>
    </w:p>
    <w:p>
      <w:pPr>
        <w:pStyle w:val="Normal"/>
        <w:spacing w:before="0" w:after="160"/>
        <w:jc w:val="both"/>
        <w:rPr/>
      </w:pPr>
      <w:r>
        <w:rPr>
          <w:b/>
          <w:bCs/>
          <w:i w:val="false"/>
          <w:caps w:val="false"/>
          <w:smallCaps w:val="false"/>
          <w:color w:val="000000"/>
          <w:spacing w:val="0"/>
          <w:sz w:val="22"/>
          <w:szCs w:val="22"/>
          <w:highlight w:val="yellow"/>
          <w:u w:val="none"/>
        </w:rPr>
        <w:t>Divinno</w:t>
      </w:r>
      <w:r>
        <w:rPr>
          <w:b w:val="false"/>
          <w:bCs w:val="false"/>
          <w:i w:val="false"/>
          <w:caps w:val="false"/>
          <w:smallCaps w:val="false"/>
          <w:color w:val="000000"/>
          <w:spacing w:val="0"/>
          <w:sz w:val="22"/>
          <w:szCs w:val="22"/>
          <w:u w:val="none"/>
        </w:rPr>
        <w:t xml:space="preserve">: loja da </w:t>
      </w:r>
      <w:r>
        <w:rPr>
          <w:b w:val="false"/>
          <w:bCs w:val="false"/>
          <w:i/>
          <w:iCs/>
          <w:caps w:val="false"/>
          <w:smallCaps w:val="false"/>
          <w:color w:val="000000"/>
          <w:spacing w:val="0"/>
          <w:sz w:val="22"/>
          <w:szCs w:val="22"/>
          <w:u w:val="none"/>
        </w:rPr>
        <w:t>sommelière</w:t>
      </w:r>
      <w:r>
        <w:rPr>
          <w:b w:val="false"/>
          <w:bCs w:val="false"/>
          <w:i w:val="false"/>
          <w:caps w:val="false"/>
          <w:smallCaps w:val="false"/>
          <w:color w:val="000000"/>
          <w:spacing w:val="0"/>
          <w:sz w:val="22"/>
          <w:szCs w:val="22"/>
          <w:u w:val="none"/>
        </w:rPr>
        <w:t xml:space="preserve"> brasileira </w:t>
      </w:r>
      <w:r>
        <w:rPr>
          <w:b w:val="false"/>
          <w:bCs w:val="false"/>
          <w:i w:val="false"/>
          <w:caps w:val="false"/>
          <w:smallCaps w:val="false"/>
          <w:color w:val="000000"/>
          <w:spacing w:val="15"/>
          <w:sz w:val="22"/>
          <w:szCs w:val="22"/>
          <w:u w:val="none"/>
        </w:rPr>
        <w:t>Marina Giuberti</w:t>
      </w:r>
      <w:r>
        <w:rPr>
          <w:b w:val="false"/>
          <w:bCs w:val="false"/>
          <w:i w:val="false"/>
          <w:caps w:val="false"/>
          <w:smallCaps w:val="false"/>
          <w:color w:val="000000"/>
          <w:spacing w:val="0"/>
          <w:sz w:val="22"/>
          <w:szCs w:val="22"/>
          <w:u w:val="none"/>
        </w:rPr>
        <w:t xml:space="preserve"> (seg fehado, terça à quinta: 12h às 21h; sexta e sábado: 12h às 22h domingo: 11h às 21h);</w:t>
      </w:r>
    </w:p>
    <w:p>
      <w:pPr>
        <w:pStyle w:val="Normal"/>
        <w:spacing w:before="0" w:after="160"/>
        <w:jc w:val="both"/>
        <w:rPr/>
      </w:pPr>
      <w:r>
        <w:rPr>
          <w:b/>
          <w:bCs w:val="false"/>
          <w:i w:val="false"/>
          <w:caps w:val="false"/>
          <w:smallCaps w:val="false"/>
          <w:color w:val="000000"/>
          <w:spacing w:val="0"/>
          <w:sz w:val="22"/>
          <w:szCs w:val="22"/>
          <w:u w:val="none"/>
        </w:rPr>
        <w:t>Nicolas</w:t>
      </w:r>
      <w:r>
        <w:rPr>
          <w:b w:val="false"/>
          <w:bCs w:val="false"/>
          <w:i w:val="false"/>
          <w:caps w:val="false"/>
          <w:smallCaps w:val="false"/>
          <w:color w:val="000000"/>
          <w:spacing w:val="0"/>
          <w:sz w:val="22"/>
          <w:szCs w:val="22"/>
          <w:u w:val="none"/>
        </w:rPr>
        <w:t>: grande rede com uma proposta mais focada para os vinhos do dia a dia ;</w:t>
      </w:r>
    </w:p>
    <w:p>
      <w:pPr>
        <w:pStyle w:val="Normal"/>
        <w:spacing w:before="0" w:after="160"/>
        <w:jc w:val="both"/>
        <w:rPr/>
      </w:pPr>
      <w:r>
        <w:rPr>
          <w:b w:val="false"/>
          <w:bCs w:val="false"/>
          <w:i w:val="false"/>
          <w:caps w:val="false"/>
          <w:smallCaps w:val="false"/>
          <w:color w:val="000000"/>
          <w:spacing w:val="0"/>
          <w:sz w:val="22"/>
          <w:szCs w:val="22"/>
          <w:u w:val="none"/>
        </w:rPr>
        <w:t>Todas tem o atendimento é frio e fugaz, para não dizer inexistente</w:t>
      </w:r>
    </w:p>
    <w:p>
      <w:pPr>
        <w:pStyle w:val="Normal"/>
        <w:spacing w:before="0" w:after="160"/>
        <w:jc w:val="both"/>
        <w:rPr/>
      </w:pPr>
      <w:r>
        <w:rPr>
          <w:b/>
          <w:bCs w:val="false"/>
          <w:i w:val="false"/>
          <w:caps w:val="false"/>
          <w:smallCaps w:val="false"/>
          <w:color w:val="000000"/>
          <w:spacing w:val="0"/>
          <w:sz w:val="22"/>
          <w:szCs w:val="22"/>
          <w:u w:val="none"/>
        </w:rPr>
        <w:t>De Verre em Vers:</w:t>
      </w:r>
      <w:r>
        <w:rPr>
          <w:b w:val="false"/>
          <w:bCs w:val="false"/>
          <w:i w:val="false"/>
          <w:caps w:val="false"/>
          <w:smallCaps w:val="false"/>
          <w:color w:val="000000"/>
          <w:spacing w:val="0"/>
          <w:sz w:val="22"/>
          <w:szCs w:val="22"/>
          <w:u w:val="none"/>
        </w:rPr>
        <w:t xml:space="preserve"> adeguinha aconchegante e o simpático dono Xavier é atencioso. Sugeriu rótulos de pequenos produtores com ótima relação preço/qualidade. Não cobrou a resistente embalagem, deu 15% de desconto e entregou o formulário do tax-free para o reembolso de mais 12% no aeroporto.</w:t>
      </w:r>
    </w:p>
    <w:p>
      <w:pPr>
        <w:pStyle w:val="Ttulo2"/>
        <w:widowControl/>
        <w:numPr>
          <w:ilvl w:val="1"/>
          <w:numId w:val="3"/>
        </w:numPr>
        <w:spacing w:before="0" w:after="140"/>
        <w:ind w:left="0" w:right="0" w:hanging="0"/>
        <w:rPr>
          <w:rFonts w:ascii="Calibri" w:hAnsi="Calibri"/>
          <w:color w:val="000000"/>
          <w:sz w:val="22"/>
          <w:szCs w:val="22"/>
          <w:u w:val="none"/>
        </w:rPr>
      </w:pPr>
      <w:r>
        <w:rPr>
          <w:rFonts w:ascii="Calibri" w:hAnsi="Calibri"/>
          <w:b/>
          <w:bCs w:val="false"/>
          <w:i w:val="false"/>
          <w:caps w:val="false"/>
          <w:smallCaps w:val="false"/>
          <w:color w:val="000000"/>
          <w:spacing w:val="0"/>
          <w:sz w:val="22"/>
          <w:szCs w:val="22"/>
          <w:u w:val="none"/>
        </w:rPr>
        <w:t>La Grand Epicerie</w:t>
      </w:r>
      <w:r>
        <w:rPr>
          <w:rFonts w:ascii="Calibri" w:hAnsi="Calibri"/>
          <w:b w:val="false"/>
          <w:bCs w:val="false"/>
          <w:i w:val="false"/>
          <w:caps w:val="false"/>
          <w:smallCaps w:val="false"/>
          <w:color w:val="000000"/>
          <w:spacing w:val="0"/>
          <w:sz w:val="22"/>
          <w:szCs w:val="22"/>
          <w:u w:val="none"/>
        </w:rPr>
        <w:t xml:space="preserve"> </w:t>
      </w:r>
      <w:r>
        <w:rPr>
          <w:rFonts w:ascii="Calibri" w:hAnsi="Calibri"/>
          <w:b/>
          <w:bCs w:val="false"/>
          <w:i w:val="false"/>
          <w:caps w:val="false"/>
          <w:smallCaps w:val="false"/>
          <w:color w:val="000000"/>
          <w:spacing w:val="0"/>
          <w:sz w:val="22"/>
          <w:szCs w:val="22"/>
          <w:u w:val="none"/>
        </w:rPr>
        <w:t>Paris:</w:t>
      </w:r>
      <w:r>
        <w:rPr>
          <w:rFonts w:ascii="Calibri" w:hAnsi="Calibri"/>
          <w:b w:val="false"/>
          <w:bCs w:val="false"/>
          <w:i w:val="false"/>
          <w:caps w:val="false"/>
          <w:smallCaps w:val="false"/>
          <w:color w:val="000000"/>
          <w:spacing w:val="0"/>
          <w:sz w:val="22"/>
          <w:szCs w:val="22"/>
          <w:u w:val="none"/>
        </w:rPr>
        <w:t xml:space="preserve"> anexa à loja de departamentos Le </w:t>
      </w:r>
      <w:r>
        <w:rPr>
          <w:rFonts w:ascii="Calibri" w:hAnsi="Calibri"/>
          <w:b w:val="false"/>
          <w:bCs w:val="false"/>
          <w:i/>
          <w:caps w:val="false"/>
          <w:smallCaps w:val="false"/>
          <w:color w:val="000000"/>
          <w:spacing w:val="0"/>
          <w:sz w:val="22"/>
          <w:szCs w:val="22"/>
          <w:u w:val="none"/>
        </w:rPr>
        <w:t xml:space="preserve">Bom Marché </w:t>
      </w:r>
      <w:r>
        <w:rPr>
          <w:rFonts w:ascii="Calibri" w:hAnsi="Calibri"/>
          <w:b w:val="false"/>
          <w:bCs w:val="false"/>
          <w:i w:val="false"/>
          <w:caps w:val="false"/>
          <w:smallCaps w:val="false"/>
          <w:color w:val="000000"/>
          <w:spacing w:val="0"/>
          <w:sz w:val="22"/>
          <w:szCs w:val="22"/>
          <w:u w:val="none"/>
        </w:rPr>
        <w:t>em Saint Germain, com destaque para Champagne e meias-garrafas;</w:t>
      </w:r>
    </w:p>
    <w:p>
      <w:pPr>
        <w:pStyle w:val="Ttulo2"/>
        <w:widowControl/>
        <w:numPr>
          <w:ilvl w:val="1"/>
          <w:numId w:val="3"/>
        </w:numPr>
        <w:spacing w:before="0" w:after="140"/>
        <w:ind w:left="0" w:right="0" w:hanging="0"/>
        <w:rPr>
          <w:rFonts w:ascii="Calibri" w:hAnsi="Calibri"/>
          <w:color w:val="000000"/>
          <w:sz w:val="22"/>
          <w:szCs w:val="22"/>
          <w:u w:val="none"/>
        </w:rPr>
      </w:pPr>
      <w:r>
        <w:rPr>
          <w:rFonts w:ascii="Calibri" w:hAnsi="Calibri"/>
          <w:b/>
          <w:bCs w:val="false"/>
          <w:i w:val="false"/>
          <w:caps w:val="false"/>
          <w:smallCaps w:val="false"/>
          <w:color w:val="000000"/>
          <w:spacing w:val="0"/>
          <w:sz w:val="22"/>
          <w:szCs w:val="22"/>
          <w:u w:val="none"/>
        </w:rPr>
        <w:t xml:space="preserve">Fauchon </w:t>
      </w:r>
      <w:r>
        <w:rPr>
          <w:rFonts w:ascii="Calibri" w:hAnsi="Calibri"/>
          <w:b w:val="false"/>
          <w:bCs w:val="false"/>
          <w:i w:val="false"/>
          <w:caps w:val="false"/>
          <w:smallCaps w:val="false"/>
          <w:color w:val="000000"/>
          <w:spacing w:val="0"/>
          <w:sz w:val="22"/>
          <w:szCs w:val="22"/>
          <w:u w:val="none"/>
        </w:rPr>
        <w:t xml:space="preserve">e </w:t>
      </w:r>
      <w:r>
        <w:rPr>
          <w:rFonts w:ascii="Calibri" w:hAnsi="Calibri"/>
          <w:b/>
          <w:bCs w:val="false"/>
          <w:i w:val="false"/>
          <w:caps w:val="false"/>
          <w:smallCaps w:val="false"/>
          <w:color w:val="000000"/>
          <w:spacing w:val="0"/>
          <w:sz w:val="22"/>
          <w:szCs w:val="22"/>
          <w:u w:val="none"/>
        </w:rPr>
        <w:t>Hediard:</w:t>
      </w:r>
      <w:r>
        <w:rPr>
          <w:rFonts w:ascii="Calibri" w:hAnsi="Calibri"/>
          <w:b w:val="false"/>
          <w:bCs w:val="false"/>
          <w:i w:val="false"/>
          <w:caps w:val="false"/>
          <w:smallCaps w:val="false"/>
          <w:color w:val="000000"/>
          <w:spacing w:val="0"/>
          <w:sz w:val="22"/>
          <w:szCs w:val="22"/>
          <w:u w:val="none"/>
        </w:rPr>
        <w:t xml:space="preserve"> “delicatessen” de luxo;</w:t>
      </w:r>
    </w:p>
    <w:p>
      <w:pPr>
        <w:pStyle w:val="Corpodetexto"/>
        <w:widowControl/>
        <w:bidi w:val="0"/>
        <w:spacing w:before="0" w:after="140"/>
        <w:ind w:left="0" w:right="0" w:hanging="0"/>
        <w:jc w:val="both"/>
        <w:rPr/>
      </w:pPr>
      <w:hyperlink r:id="rId22">
        <w:r>
          <w:rPr>
            <w:rStyle w:val="LinkdaInternet"/>
            <w:b/>
            <w:bCs/>
            <w:i w:val="false"/>
            <w:caps w:val="false"/>
            <w:smallCaps w:val="false"/>
            <w:strike w:val="false"/>
            <w:dstrike w:val="false"/>
            <w:color w:val="000000"/>
            <w:spacing w:val="0"/>
            <w:sz w:val="22"/>
            <w:szCs w:val="22"/>
            <w:highlight w:val="yellow"/>
            <w:u w:val="none"/>
            <w:effect w:val="none"/>
          </w:rPr>
          <w:t>Lavinia</w:t>
        </w:r>
      </w:hyperlink>
      <w:r>
        <w:rPr>
          <w:b w:val="false"/>
          <w:bCs w:val="false"/>
          <w:i w:val="false"/>
          <w:caps w:val="false"/>
          <w:smallCaps w:val="false"/>
          <w:strike w:val="false"/>
          <w:dstrike w:val="false"/>
          <w:color w:val="000000"/>
          <w:spacing w:val="0"/>
          <w:sz w:val="22"/>
          <w:szCs w:val="22"/>
          <w:u w:val="none"/>
          <w:effect w:val="none"/>
        </w:rPr>
        <w:t xml:space="preserve">  (das 10h às 20h30 de seg a sáb): a mais famosa, 3 andares de garrafas do mundo inteiro, acessórios e bistrô com wine-bar. Tem Enomatic para degustar vinhos em taça com um cartão recarregável. Atendimento profissional e atensioso; tem wi-fi gratuito; Ainda tem uma adega trancada para os tops;</w:t>
      </w:r>
    </w:p>
    <w:p>
      <w:pPr>
        <w:pStyle w:val="Corpodetexto"/>
        <w:widowControl/>
        <w:bidi w:val="0"/>
        <w:spacing w:lineRule="auto" w:line="276" w:before="0" w:after="0"/>
        <w:ind w:left="0" w:right="0" w:hanging="0"/>
        <w:jc w:val="both"/>
        <w:rPr/>
      </w:pPr>
      <w:hyperlink r:id="rId23">
        <w:r>
          <w:rPr>
            <w:rStyle w:val="LinkdaInternet"/>
            <w:b/>
            <w:bCs/>
            <w:i w:val="false"/>
            <w:caps w:val="false"/>
            <w:smallCaps w:val="false"/>
            <w:strike w:val="false"/>
            <w:dstrike w:val="false"/>
            <w:color w:val="000000"/>
            <w:spacing w:val="0"/>
            <w:sz w:val="22"/>
            <w:szCs w:val="22"/>
            <w:highlight w:val="yellow"/>
            <w:u w:val="none"/>
            <w:effect w:val="none"/>
          </w:rPr>
          <w:t>Legrand</w:t>
        </w:r>
      </w:hyperlink>
      <w:r>
        <w:rPr>
          <w:b w:val="false"/>
          <w:i w:val="false"/>
          <w:caps w:val="false"/>
          <w:smallCaps w:val="false"/>
          <w:strike w:val="false"/>
          <w:dstrike w:val="false"/>
          <w:color w:val="000000"/>
          <w:spacing w:val="0"/>
          <w:sz w:val="22"/>
          <w:szCs w:val="22"/>
          <w:u w:val="none"/>
          <w:effect w:val="none"/>
        </w:rPr>
        <w:t xml:space="preserve"> (s</w:t>
      </w:r>
      <w:r>
        <w:rPr>
          <w:b w:val="false"/>
          <w:i w:val="false"/>
          <w:caps w:val="false"/>
          <w:smallCaps w:val="false"/>
          <w:strike w:val="false"/>
          <w:dstrike w:val="false"/>
          <w:color w:val="000000"/>
          <w:spacing w:val="0"/>
          <w:sz w:val="22"/>
          <w:szCs w:val="22"/>
          <w:u w:val="none"/>
          <w:effect w:val="none"/>
          <w:lang w:val="pt-PT"/>
        </w:rPr>
        <w:t>eg das 11h às 19h; ter</w:t>
      </w:r>
      <w:r>
        <w:rPr>
          <w:b w:val="false"/>
          <w:i w:val="false"/>
          <w:caps w:val="false"/>
          <w:smallCaps w:val="false"/>
          <w:color w:val="000000"/>
          <w:spacing w:val="0"/>
          <w:sz w:val="22"/>
          <w:szCs w:val="22"/>
          <w:lang w:val="pt-PT"/>
        </w:rPr>
        <w:t xml:space="preserve"> a sáb das 10h às 19h30)</w:t>
      </w:r>
      <w:r>
        <w:rPr>
          <w:b w:val="false"/>
          <w:i w:val="false"/>
          <w:caps w:val="false"/>
          <w:smallCaps w:val="false"/>
          <w:strike w:val="false"/>
          <w:dstrike w:val="false"/>
          <w:color w:val="000000"/>
          <w:spacing w:val="0"/>
          <w:sz w:val="22"/>
          <w:szCs w:val="22"/>
          <w:u w:val="none"/>
          <w:effect w:val="none"/>
          <w:lang w:val="pt-PT"/>
        </w:rPr>
        <w:t>:</w:t>
      </w:r>
      <w:r>
        <w:rPr>
          <w:b w:val="false"/>
          <w:i w:val="false"/>
          <w:caps w:val="false"/>
          <w:smallCaps w:val="false"/>
          <w:strike w:val="false"/>
          <w:dstrike w:val="false"/>
          <w:color w:val="000000"/>
          <w:spacing w:val="0"/>
          <w:sz w:val="22"/>
          <w:szCs w:val="22"/>
          <w:u w:val="none"/>
          <w:effect w:val="none"/>
        </w:rPr>
        <w:t xml:space="preserve"> </w:t>
      </w:r>
      <w:r>
        <w:rPr>
          <w:b w:val="false"/>
          <w:bCs w:val="false"/>
          <w:i w:val="false"/>
          <w:caps w:val="false"/>
          <w:smallCaps w:val="false"/>
          <w:strike w:val="false"/>
          <w:dstrike w:val="false"/>
          <w:color w:val="000000"/>
          <w:spacing w:val="0"/>
          <w:sz w:val="22"/>
          <w:szCs w:val="22"/>
          <w:u w:val="none"/>
          <w:effect w:val="none"/>
        </w:rPr>
        <w:t xml:space="preserve">a mais bonita e elegante, está dentro da linda Galerie Vivienne, passagem coberta construída em 1823. Adega com rótulos consagrados de Bordeaux e Borgonha que não se encontram em outras lojas. Tem wine bar com vinhos em taça e tábua de queijos. Atendimento ótimo e personalizado, onde o cliente explica que prato vai comer, seus gostos, quanto pode gastar e o </w:t>
      </w:r>
      <w:r>
        <w:rPr>
          <w:rStyle w:val="Nfase"/>
          <w:b w:val="false"/>
          <w:bCs w:val="false"/>
          <w:caps w:val="false"/>
          <w:smallCaps w:val="false"/>
          <w:strike w:val="false"/>
          <w:dstrike w:val="false"/>
          <w:color w:val="000000"/>
          <w:spacing w:val="0"/>
          <w:sz w:val="22"/>
          <w:szCs w:val="22"/>
          <w:u w:val="none"/>
          <w:effect w:val="none"/>
        </w:rPr>
        <w:t xml:space="preserve">caviste </w:t>
      </w:r>
      <w:r>
        <w:rPr>
          <w:b w:val="false"/>
          <w:bCs w:val="false"/>
          <w:i w:val="false"/>
          <w:caps w:val="false"/>
          <w:smallCaps w:val="false"/>
          <w:strike w:val="false"/>
          <w:dstrike w:val="false"/>
          <w:color w:val="000000"/>
          <w:spacing w:val="0"/>
          <w:sz w:val="22"/>
          <w:szCs w:val="22"/>
          <w:u w:val="none"/>
          <w:effect w:val="none"/>
        </w:rPr>
        <w:t>vai encontrar uma garrafa (geralmente degustações nas segundas de 60€);</w:t>
      </w:r>
    </w:p>
    <w:p>
      <w:pPr>
        <w:pStyle w:val="Corpodetexto"/>
        <w:widowControl/>
        <w:spacing w:lineRule="atLeast" w:line="390" w:before="0" w:after="0"/>
        <w:ind w:left="0" w:right="0" w:hanging="0"/>
        <w:jc w:val="left"/>
        <w:rPr/>
      </w:pPr>
      <w:r>
        <w:rPr>
          <w:b w:val="false"/>
          <w:i w:val="false"/>
          <w:caps w:val="false"/>
          <w:smallCaps w:val="false"/>
          <w:strike w:val="false"/>
          <w:dstrike w:val="false"/>
          <w:color w:val="000000"/>
          <w:spacing w:val="0"/>
          <w:sz w:val="22"/>
          <w:szCs w:val="22"/>
          <w:u w:val="none"/>
          <w:effect w:val="none"/>
        </w:rPr>
        <w:br/>
      </w:r>
      <w:hyperlink r:id="rId24">
        <w:r>
          <w:rPr>
            <w:rStyle w:val="LinkdaInternet"/>
            <w:b w:val="false"/>
            <w:i w:val="false"/>
            <w:caps w:val="false"/>
            <w:smallCaps w:val="false"/>
            <w:strike w:val="false"/>
            <w:dstrike w:val="false"/>
            <w:color w:val="000000"/>
            <w:spacing w:val="0"/>
            <w:sz w:val="22"/>
            <w:szCs w:val="22"/>
            <w:u w:val="none"/>
            <w:effect w:val="none"/>
          </w:rPr>
          <w:t>Bordeauxthèque</w:t>
        </w:r>
      </w:hyperlink>
      <w:r>
        <w:rPr>
          <w:b w:val="false"/>
          <w:i w:val="false"/>
          <w:caps w:val="false"/>
          <w:smallCaps w:val="false"/>
          <w:strike w:val="false"/>
          <w:dstrike w:val="false"/>
          <w:color w:val="000000"/>
          <w:spacing w:val="0"/>
          <w:sz w:val="22"/>
          <w:szCs w:val="22"/>
          <w:u w:val="none"/>
          <w:effect w:val="none"/>
        </w:rPr>
        <w:t xml:space="preserve">: Galeries Lafayette 40, boulevard Haussmann: menor que lavina, e o conhecimento dos atendente é inferior que o da lavinia; Especializada em vinhos bordoleses, como o mesmo nome sugere, mas tem um pouco de tudo também. </w:t>
      </w:r>
    </w:p>
    <w:p>
      <w:pPr>
        <w:pStyle w:val="Corpodetexto"/>
        <w:widowControl/>
        <w:spacing w:lineRule="atLeast" w:line="390" w:before="0" w:after="0"/>
        <w:ind w:left="0" w:right="0" w:hanging="0"/>
        <w:jc w:val="left"/>
        <w:rPr/>
      </w:pPr>
      <w:hyperlink r:id="rId25">
        <w:r>
          <w:rPr>
            <w:rStyle w:val="LinkdaInternet"/>
            <w:b w:val="false"/>
            <w:i w:val="false"/>
            <w:caps w:val="false"/>
            <w:smallCaps w:val="false"/>
            <w:strike w:val="false"/>
            <w:dstrike w:val="false"/>
            <w:color w:val="000000"/>
            <w:spacing w:val="0"/>
            <w:sz w:val="22"/>
            <w:szCs w:val="22"/>
            <w:u w:val="none"/>
            <w:effect w:val="none"/>
          </w:rPr>
          <w:t>Cave Elzevir</w:t>
        </w:r>
      </w:hyperlink>
      <w:r>
        <w:rPr>
          <w:b w:val="false"/>
          <w:i w:val="false"/>
          <w:caps w:val="false"/>
          <w:smallCaps w:val="false"/>
          <w:strike w:val="false"/>
          <w:dstrike w:val="false"/>
          <w:color w:val="000000"/>
          <w:spacing w:val="0"/>
          <w:sz w:val="22"/>
          <w:szCs w:val="22"/>
          <w:u w:val="none"/>
          <w:effect w:val="none"/>
        </w:rPr>
        <w:t>: 16, rue Elzevir, 75003</w:t>
      </w:r>
    </w:p>
    <w:p>
      <w:pPr>
        <w:pStyle w:val="Corpodetexto"/>
        <w:widowControl/>
        <w:bidi w:val="0"/>
        <w:spacing w:lineRule="auto" w:line="276" w:before="0" w:after="0"/>
        <w:ind w:left="0" w:right="0" w:hanging="0"/>
        <w:jc w:val="both"/>
        <w:rPr/>
      </w:pPr>
      <w:hyperlink r:id="rId26">
        <w:r>
          <w:rPr>
            <w:rStyle w:val="Linkdainternetvisitado"/>
            <w:b/>
            <w:bCs/>
            <w:i w:val="false"/>
            <w:caps w:val="false"/>
            <w:smallCaps w:val="false"/>
            <w:strike w:val="false"/>
            <w:dstrike w:val="false"/>
            <w:color w:val="000000"/>
            <w:spacing w:val="0"/>
            <w:sz w:val="22"/>
            <w:szCs w:val="22"/>
            <w:highlight w:val="yellow"/>
            <w:u w:val="none"/>
            <w:effect w:val="none"/>
          </w:rPr>
          <w:t>De Vinis Illustribus</w:t>
        </w:r>
      </w:hyperlink>
      <w:r>
        <w:rPr>
          <w:b w:val="false"/>
          <w:i w:val="false"/>
          <w:caps w:val="false"/>
          <w:smallCaps w:val="false"/>
          <w:strike w:val="false"/>
          <w:dstrike w:val="false"/>
          <w:color w:val="000000"/>
          <w:spacing w:val="0"/>
          <w:sz w:val="22"/>
          <w:szCs w:val="22"/>
          <w:u w:val="none"/>
          <w:effect w:val="none"/>
        </w:rPr>
        <w:t>: em Quartier Latin, Lionel Michelin é um grande anfitrião, a cave do subsolo é encantadora, agendamos por e-mail uma degustação (50</w:t>
      </w:r>
      <w:r>
        <w:rPr>
          <w:b w:val="false"/>
          <w:bCs w:val="false"/>
          <w:i w:val="false"/>
          <w:caps w:val="false"/>
          <w:smallCaps w:val="false"/>
          <w:strike w:val="false"/>
          <w:dstrike w:val="false"/>
          <w:color w:val="000000"/>
          <w:spacing w:val="0"/>
          <w:sz w:val="22"/>
          <w:szCs w:val="22"/>
          <w:u w:val="none"/>
          <w:effect w:val="none"/>
        </w:rPr>
        <w:t>€</w:t>
      </w:r>
      <w:r>
        <w:rPr>
          <w:b w:val="false"/>
          <w:i w:val="false"/>
          <w:caps w:val="false"/>
          <w:smallCaps w:val="false"/>
          <w:strike w:val="false"/>
          <w:dstrike w:val="false"/>
          <w:color w:val="000000"/>
          <w:spacing w:val="0"/>
          <w:sz w:val="22"/>
          <w:szCs w:val="22"/>
          <w:u w:val="none"/>
          <w:effect w:val="none"/>
        </w:rPr>
        <w:t xml:space="preserve"> 4 vinhos) e fomos recebidos carinhosamente por </w:t>
      </w:r>
      <w:r>
        <w:rPr>
          <w:rStyle w:val="Nfase"/>
          <w:b w:val="false"/>
          <w:caps w:val="false"/>
          <w:smallCaps w:val="false"/>
          <w:strike w:val="false"/>
          <w:dstrike w:val="false"/>
          <w:color w:val="000000"/>
          <w:spacing w:val="0"/>
          <w:sz w:val="22"/>
          <w:szCs w:val="22"/>
          <w:u w:val="none"/>
          <w:effect w:val="none"/>
        </w:rPr>
        <w:t xml:space="preserve">monsier </w:t>
      </w:r>
      <w:r>
        <w:rPr>
          <w:b w:val="false"/>
          <w:i w:val="false"/>
          <w:caps w:val="false"/>
          <w:smallCaps w:val="false"/>
          <w:strike w:val="false"/>
          <w:dstrike w:val="false"/>
          <w:color w:val="000000"/>
          <w:spacing w:val="0"/>
          <w:sz w:val="22"/>
          <w:szCs w:val="22"/>
          <w:u w:val="none"/>
          <w:effect w:val="none"/>
        </w:rPr>
        <w:t xml:space="preserve">e </w:t>
      </w:r>
      <w:r>
        <w:rPr>
          <w:rStyle w:val="Nfase"/>
          <w:b w:val="false"/>
          <w:caps w:val="false"/>
          <w:smallCaps w:val="false"/>
          <w:strike w:val="false"/>
          <w:dstrike w:val="false"/>
          <w:color w:val="000000"/>
          <w:spacing w:val="0"/>
          <w:sz w:val="22"/>
          <w:szCs w:val="22"/>
          <w:u w:val="none"/>
          <w:effect w:val="none"/>
        </w:rPr>
        <w:t xml:space="preserve">madame </w:t>
      </w:r>
      <w:r>
        <w:rPr>
          <w:b w:val="false"/>
          <w:i w:val="false"/>
          <w:caps w:val="false"/>
          <w:smallCaps w:val="false"/>
          <w:strike w:val="false"/>
          <w:dstrike w:val="false"/>
          <w:color w:val="000000"/>
          <w:spacing w:val="0"/>
          <w:sz w:val="22"/>
          <w:szCs w:val="22"/>
          <w:u w:val="none"/>
          <w:effect w:val="none"/>
        </w:rPr>
        <w:t>Michelin. Lionel ia repondo cada um dos vinhos nas nossas taças – e na dele também sem miséria (terça a Sábado 14h-19h).</w:t>
      </w:r>
    </w:p>
    <w:p>
      <w:pPr>
        <w:pStyle w:val="Corpodetexto"/>
        <w:widowControl/>
        <w:spacing w:lineRule="atLeast" w:line="390" w:before="0" w:after="0"/>
        <w:ind w:left="0" w:right="0" w:hanging="0"/>
        <w:jc w:val="left"/>
        <w:rPr/>
      </w:pPr>
      <w:hyperlink r:id="rId27">
        <w:r>
          <w:rPr>
            <w:rStyle w:val="LinkdaInternet"/>
            <w:b w:val="false"/>
            <w:i w:val="false"/>
            <w:caps w:val="false"/>
            <w:smallCaps w:val="false"/>
            <w:strike w:val="false"/>
            <w:dstrike w:val="false"/>
            <w:color w:val="000000"/>
            <w:spacing w:val="0"/>
            <w:sz w:val="22"/>
            <w:szCs w:val="22"/>
            <w:u w:val="none"/>
            <w:effect w:val="none"/>
          </w:rPr>
          <w:t>La Maison des Millésimes</w:t>
        </w:r>
      </w:hyperlink>
      <w:r>
        <w:rPr>
          <w:b w:val="false"/>
          <w:i w:val="false"/>
          <w:caps w:val="false"/>
          <w:smallCaps w:val="false"/>
          <w:strike w:val="false"/>
          <w:dstrike w:val="false"/>
          <w:color w:val="000000"/>
          <w:spacing w:val="0"/>
          <w:sz w:val="22"/>
          <w:szCs w:val="22"/>
          <w:u w:val="none"/>
          <w:effect w:val="none"/>
        </w:rPr>
        <w:t>: 137, boulevard Saint-Germain, 75006;</w:t>
      </w:r>
    </w:p>
    <w:p>
      <w:pPr>
        <w:pStyle w:val="Corpodetexto"/>
        <w:widowControl/>
        <w:spacing w:lineRule="atLeast" w:line="390" w:before="0" w:after="0"/>
        <w:ind w:left="0" w:right="0" w:hanging="0"/>
        <w:jc w:val="left"/>
        <w:rPr/>
      </w:pPr>
      <w:hyperlink r:id="rId28">
        <w:r>
          <w:rPr>
            <w:rStyle w:val="LinkdaInternet"/>
            <w:b w:val="false"/>
            <w:i w:val="false"/>
            <w:caps w:val="false"/>
            <w:smallCaps w:val="false"/>
            <w:strike w:val="false"/>
            <w:dstrike w:val="false"/>
            <w:color w:val="000000"/>
            <w:spacing w:val="0"/>
            <w:sz w:val="22"/>
            <w:szCs w:val="22"/>
            <w:u w:val="none"/>
            <w:effect w:val="none"/>
          </w:rPr>
          <w:t>La Cave de Joël Robuchon</w:t>
        </w:r>
      </w:hyperlink>
      <w:r>
        <w:rPr>
          <w:b w:val="false"/>
          <w:i w:val="false"/>
          <w:caps w:val="false"/>
          <w:smallCaps w:val="false"/>
          <w:strike w:val="false"/>
          <w:dstrike w:val="false"/>
          <w:color w:val="000000"/>
          <w:spacing w:val="0"/>
          <w:sz w:val="22"/>
          <w:szCs w:val="22"/>
          <w:u w:val="none"/>
          <w:effect w:val="none"/>
        </w:rPr>
        <w:t>: 3, rue Paul-Louis Courier, 75007;</w:t>
      </w:r>
    </w:p>
    <w:p>
      <w:pPr>
        <w:pStyle w:val="Corpodetexto"/>
        <w:widowControl/>
        <w:spacing w:lineRule="atLeast" w:line="390" w:before="0" w:after="0"/>
        <w:ind w:left="0" w:right="0" w:hanging="0"/>
        <w:jc w:val="left"/>
        <w:rPr/>
      </w:pPr>
      <w:hyperlink r:id="rId29">
        <w:r>
          <w:rPr>
            <w:rStyle w:val="LinkdaInternet"/>
            <w:b w:val="false"/>
            <w:i w:val="false"/>
            <w:caps w:val="false"/>
            <w:smallCaps w:val="false"/>
            <w:strike w:val="false"/>
            <w:dstrike w:val="false"/>
            <w:color w:val="000000"/>
            <w:spacing w:val="0"/>
            <w:sz w:val="22"/>
            <w:szCs w:val="22"/>
            <w:u w:val="none"/>
            <w:effect w:val="none"/>
          </w:rPr>
          <w:t>Les Caves Taillevent</w:t>
        </w:r>
      </w:hyperlink>
      <w:r>
        <w:rPr>
          <w:b w:val="false"/>
          <w:i w:val="false"/>
          <w:caps w:val="false"/>
          <w:smallCaps w:val="false"/>
          <w:strike w:val="false"/>
          <w:dstrike w:val="false"/>
          <w:color w:val="000000"/>
          <w:spacing w:val="0"/>
          <w:sz w:val="22"/>
          <w:szCs w:val="22"/>
          <w:u w:val="none"/>
          <w:effect w:val="none"/>
        </w:rPr>
        <w:t>: 199, rue Faubourg-St-Honoré, 75008;</w:t>
      </w:r>
    </w:p>
    <w:p>
      <w:pPr>
        <w:pStyle w:val="Corpodetexto"/>
        <w:widowControl/>
        <w:spacing w:lineRule="atLeast" w:line="390" w:before="0" w:after="0"/>
        <w:ind w:left="0" w:right="0" w:hanging="0"/>
        <w:jc w:val="left"/>
        <w:rPr/>
      </w:pPr>
      <w:hyperlink r:id="rId30">
        <w:r>
          <w:rPr>
            <w:rStyle w:val="LinkdaInternet"/>
            <w:b w:val="false"/>
            <w:i w:val="false"/>
            <w:caps w:val="false"/>
            <w:smallCaps w:val="false"/>
            <w:strike w:val="false"/>
            <w:dstrike w:val="false"/>
            <w:color w:val="000000"/>
            <w:spacing w:val="0"/>
            <w:sz w:val="22"/>
            <w:szCs w:val="22"/>
            <w:u w:val="none"/>
            <w:effect w:val="none"/>
          </w:rPr>
          <w:t>Caves Augé</w:t>
        </w:r>
      </w:hyperlink>
      <w:r>
        <w:rPr>
          <w:b w:val="false"/>
          <w:i w:val="false"/>
          <w:caps w:val="false"/>
          <w:smallCaps w:val="false"/>
          <w:strike w:val="false"/>
          <w:dstrike w:val="false"/>
          <w:color w:val="000000"/>
          <w:spacing w:val="0"/>
          <w:sz w:val="22"/>
          <w:szCs w:val="22"/>
          <w:u w:val="none"/>
          <w:effect w:val="none"/>
        </w:rPr>
        <w:t>: 116, boulevard Haussmann;</w:t>
      </w:r>
    </w:p>
    <w:p>
      <w:pPr>
        <w:pStyle w:val="Corpodetexto"/>
        <w:widowControl/>
        <w:bidi w:val="0"/>
        <w:spacing w:lineRule="atLeast" w:line="390" w:before="0" w:after="227"/>
        <w:ind w:left="0" w:right="0" w:hanging="0"/>
        <w:jc w:val="left"/>
        <w:rPr/>
      </w:pPr>
      <w:hyperlink r:id="rId31">
        <w:r>
          <w:rPr>
            <w:rStyle w:val="LinkdaInternet"/>
            <w:b w:val="false"/>
            <w:i w:val="false"/>
            <w:caps w:val="false"/>
            <w:smallCaps w:val="false"/>
            <w:strike w:val="false"/>
            <w:dstrike w:val="false"/>
            <w:color w:val="000000"/>
            <w:spacing w:val="0"/>
            <w:sz w:val="22"/>
            <w:szCs w:val="22"/>
            <w:u w:val="none"/>
            <w:effect w:val="none"/>
          </w:rPr>
          <w:t>Cave Balthazar</w:t>
        </w:r>
      </w:hyperlink>
      <w:r>
        <w:rPr>
          <w:b w:val="false"/>
          <w:i w:val="false"/>
          <w:caps w:val="false"/>
          <w:smallCaps w:val="false"/>
          <w:strike w:val="false"/>
          <w:dstrike w:val="false"/>
          <w:color w:val="000000"/>
          <w:spacing w:val="0"/>
          <w:sz w:val="22"/>
          <w:szCs w:val="22"/>
          <w:u w:val="none"/>
          <w:effect w:val="none"/>
        </w:rPr>
        <w:t>: 16, rue Jules Guesde, 75014;</w:t>
      </w:r>
    </w:p>
    <w:p>
      <w:pPr>
        <w:pStyle w:val="Ttulo2"/>
        <w:widowControl/>
        <w:numPr>
          <w:ilvl w:val="1"/>
          <w:numId w:val="3"/>
        </w:numPr>
        <w:spacing w:before="0" w:after="140"/>
        <w:ind w:left="0" w:right="0" w:hanging="0"/>
        <w:rPr>
          <w:rFonts w:ascii="Calibri" w:hAnsi="Calibri"/>
          <w:b w:val="false"/>
          <w:b w:val="false"/>
          <w:bCs w:val="false"/>
          <w:i w:val="false"/>
          <w:i w:val="false"/>
          <w:caps w:val="false"/>
          <w:smallCaps w:val="false"/>
          <w:color w:val="000000"/>
          <w:spacing w:val="0"/>
          <w:sz w:val="22"/>
          <w:szCs w:val="22"/>
        </w:rPr>
      </w:pPr>
      <w:r>
        <w:rPr>
          <w:rStyle w:val="Nfase"/>
          <w:rFonts w:ascii="Calibri" w:hAnsi="Calibri"/>
          <w:b w:val="false"/>
          <w:bCs w:val="false"/>
          <w:i/>
          <w:caps w:val="false"/>
          <w:smallCaps w:val="false"/>
          <w:color w:val="000000"/>
          <w:spacing w:val="0"/>
          <w:sz w:val="22"/>
          <w:szCs w:val="22"/>
          <w:highlight w:val="white"/>
        </w:rPr>
        <w:t>Ao viajar para o exterior, o brasileiro tem direito a levar de volta para o Brasil até 12 litros de bebidas alcoólicas, o que dá 16 garrafas de vinho de 750ml.</w:t>
      </w:r>
      <w:r>
        <w:rPr>
          <w:rFonts w:ascii="Calibri" w:hAnsi="Calibri"/>
          <w:b w:val="false"/>
          <w:bCs w:val="false"/>
          <w:i w:val="false"/>
          <w:caps w:val="false"/>
          <w:smallCaps w:val="false"/>
          <w:color w:val="000000"/>
          <w:spacing w:val="0"/>
          <w:sz w:val="22"/>
          <w:szCs w:val="22"/>
        </w:rPr>
        <w:t xml:space="preserve"> dentro do limite de 500 dólares;</w:t>
      </w:r>
    </w:p>
    <w:p>
      <w:pPr>
        <w:pStyle w:val="Ttulo2"/>
        <w:widowControl/>
        <w:numPr>
          <w:ilvl w:val="1"/>
          <w:numId w:val="3"/>
        </w:numPr>
        <w:spacing w:before="0" w:after="140"/>
        <w:ind w:left="0" w:right="0" w:hanging="0"/>
        <w:rPr/>
      </w:pPr>
      <w:r>
        <w:rPr>
          <w:rFonts w:ascii="Calibri" w:hAnsi="Calibri"/>
          <w:b w:val="false"/>
          <w:bCs w:val="false"/>
          <w:i w:val="false"/>
          <w:caps w:val="false"/>
          <w:smallCaps w:val="false"/>
          <w:color w:val="000000"/>
          <w:spacing w:val="0"/>
          <w:sz w:val="22"/>
          <w:szCs w:val="22"/>
        </w:rPr>
        <w:t>Restaurantes paris (asterisco vale a pena um banho antes):</w:t>
      </w:r>
    </w:p>
    <w:p>
      <w:pPr>
        <w:pStyle w:val="Normal"/>
        <w:widowControl/>
        <w:numPr>
          <w:ilvl w:val="1"/>
          <w:numId w:val="3"/>
        </w:numPr>
        <w:spacing w:before="0" w:after="160"/>
        <w:jc w:val="left"/>
        <w:rPr/>
      </w:pPr>
      <w:r>
        <w:rPr>
          <w:b w:val="false"/>
          <w:bCs w:val="false"/>
          <w:i w:val="false"/>
          <w:caps w:val="false"/>
          <w:smallCaps w:val="false"/>
          <w:strike/>
          <w:color w:val="000000"/>
          <w:spacing w:val="0"/>
          <w:sz w:val="22"/>
          <w:szCs w:val="22"/>
        </w:rPr>
        <w:t>Dans le Noir</w:t>
      </w:r>
      <w:r>
        <w:rPr>
          <w:b w:val="false"/>
          <w:bCs w:val="false"/>
          <w:i w:val="false"/>
          <w:caps w:val="false"/>
          <w:smallCaps w:val="false"/>
          <w:color w:val="000000"/>
          <w:spacing w:val="0"/>
          <w:sz w:val="22"/>
          <w:szCs w:val="22"/>
        </w:rPr>
        <w:t xml:space="preserve"> (n1348</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-39%</w:t>
      </w:r>
      <w:r>
        <w:rPr>
          <w:b w:val="false"/>
          <w:bCs w:val="false"/>
          <w:i w:val="false"/>
          <w:caps w:val="false"/>
          <w:smallCaps w:val="false"/>
          <w:color w:val="000000"/>
          <w:spacing w:val="0"/>
          <w:sz w:val="22"/>
          <w:szCs w:val="22"/>
        </w:rPr>
        <w:t>): restaurante em que se come no escuro, a comida é mediana, 4 estrelas no TA (3 etapas, 51) as 20h ou 21h45;</w:t>
      </w:r>
    </w:p>
    <w:p>
      <w:pPr>
        <w:pStyle w:val="Normal"/>
        <w:widowControl/>
        <w:numPr>
          <w:ilvl w:val="1"/>
          <w:numId w:val="3"/>
        </w:numPr>
        <w:spacing w:before="0" w:after="160"/>
        <w:jc w:val="left"/>
        <w:rPr/>
      </w:pPr>
      <w:r>
        <w:rPr>
          <w:b/>
          <w:bCs/>
          <w:i w:val="false"/>
          <w:caps w:val="false"/>
          <w:smallCaps w:val="false"/>
          <w:color w:val="000000"/>
          <w:spacing w:val="0"/>
          <w:sz w:val="22"/>
          <w:szCs w:val="22"/>
        </w:rPr>
        <w:t>*Le Ciel de Paris</w:t>
      </w:r>
      <w:r>
        <w:rPr>
          <w:b w:val="false"/>
          <w:bCs w:val="false"/>
          <w:i w:val="false"/>
          <w:caps w:val="false"/>
          <w:smallCaps w:val="false"/>
          <w:color w:val="000000"/>
          <w:spacing w:val="0"/>
          <w:sz w:val="22"/>
          <w:szCs w:val="22"/>
        </w:rPr>
        <w:t xml:space="preserve"> (n1702-4*-44%): vista incrível, comida apenas ok; vale a pena um drink no bar com a vista; menu no jantar por 68€  (ou a lacarte com entradas por 30€, pratos por 40€ e sobremesas por 14€) </w:t>
      </w:r>
      <w:r>
        <w:rPr>
          <w:b/>
          <w:bCs/>
          <w:i w:val="false"/>
          <w:caps w:val="false"/>
          <w:smallCaps w:val="false"/>
          <w:color w:val="CE181E"/>
          <w:spacing w:val="0"/>
          <w:sz w:val="22"/>
          <w:szCs w:val="22"/>
        </w:rPr>
        <w:t>todo dia</w:t>
      </w:r>
      <w:r>
        <w:rPr>
          <w:b w:val="false"/>
          <w:bCs w:val="false"/>
          <w:i w:val="false"/>
          <w:caps w:val="false"/>
          <w:smallCaps w:val="false"/>
          <w:color w:val="000000"/>
          <w:spacing w:val="0"/>
          <w:sz w:val="22"/>
          <w:szCs w:val="22"/>
        </w:rPr>
        <w:t xml:space="preserve"> 8h-23h;</w:t>
      </w:r>
    </w:p>
    <w:p>
      <w:pPr>
        <w:pStyle w:val="Normal"/>
        <w:widowControl/>
        <w:numPr>
          <w:ilvl w:val="1"/>
          <w:numId w:val="3"/>
        </w:numPr>
        <w:spacing w:before="0" w:after="160"/>
        <w:jc w:val="left"/>
        <w:rPr/>
      </w:pPr>
      <w:r>
        <w:rPr>
          <w:b/>
          <w:bCs w:val="false"/>
          <w:i w:val="false"/>
          <w:caps w:val="false"/>
          <w:smallCaps w:val="false"/>
          <w:color w:val="000000"/>
          <w:spacing w:val="0"/>
          <w:sz w:val="22"/>
          <w:szCs w:val="22"/>
        </w:rPr>
        <w:t>*1- Sourire Le Restaurant</w:t>
      </w:r>
      <w:r>
        <w:rPr>
          <w:b w:val="false"/>
          <w:bCs w:val="false"/>
          <w:i w:val="false"/>
          <w:caps w:val="false"/>
          <w:smallCaps w:val="false"/>
          <w:color w:val="000000"/>
          <w:spacing w:val="0"/>
          <w:sz w:val="22"/>
          <w:szCs w:val="22"/>
        </w:rPr>
        <w:t xml:space="preserve"> (n36</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-5*-83%</w:t>
      </w:r>
      <w:r>
        <w:rPr>
          <w:b w:val="false"/>
          <w:bCs w:val="false"/>
          <w:i w:val="false"/>
          <w:caps w:val="false"/>
          <w:smallCaps w:val="false"/>
          <w:color w:val="000000"/>
          <w:spacing w:val="0"/>
          <w:sz w:val="22"/>
          <w:szCs w:val="22"/>
        </w:rPr>
        <w:t>): jantar com 6 etapas 68€; alto nível; 850m do ap (11min), de terça a sábado, 12h-14h e 19h às 21:30h; restaurante relativamente novo, chefe novo;</w:t>
      </w:r>
    </w:p>
    <w:p>
      <w:pPr>
        <w:pStyle w:val="Normal"/>
        <w:widowControl/>
        <w:numPr>
          <w:ilvl w:val="1"/>
          <w:numId w:val="3"/>
        </w:numPr>
        <w:spacing w:before="0" w:after="160"/>
        <w:jc w:val="both"/>
        <w:rPr/>
      </w:pPr>
      <w:r>
        <w:rPr>
          <w:b/>
          <w:bCs w:val="false"/>
          <w:i w:val="false"/>
          <w:caps w:val="false"/>
          <w:smallCaps w:val="false"/>
          <w:color w:val="000000"/>
          <w:spacing w:val="0"/>
          <w:sz w:val="22"/>
          <w:szCs w:val="22"/>
        </w:rPr>
        <w:t>*2- La Vie d'Ange</w:t>
      </w:r>
      <w:r>
        <w:rPr>
          <w:b w:val="false"/>
          <w:bCs w:val="false"/>
          <w:i w:val="false"/>
          <w:caps w:val="false"/>
          <w:smallCaps w:val="false"/>
          <w:color w:val="000000"/>
          <w:spacing w:val="0"/>
          <w:sz w:val="22"/>
          <w:szCs w:val="22"/>
        </w:rPr>
        <w:t xml:space="preserve"> (n231</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-72%</w:t>
      </w:r>
      <w:r>
        <w:rPr>
          <w:b w:val="false"/>
          <w:bCs w:val="false"/>
          <w:i w:val="false"/>
          <w:caps w:val="false"/>
          <w:smallCaps w:val="false"/>
          <w:color w:val="000000"/>
          <w:spacing w:val="0"/>
          <w:sz w:val="22"/>
          <w:szCs w:val="22"/>
        </w:rPr>
        <w:t xml:space="preserve">): 1,5km, 21min, garçons falam outras línguas; muito bem avaliado; </w:t>
      </w:r>
      <w:r>
        <w:rPr>
          <w:b w:val="false"/>
          <w:bCs w:val="false"/>
          <w:i w:val="false"/>
          <w:caps w:val="false"/>
          <w:smallCaps w:val="false"/>
          <w:color w:val="000000"/>
          <w:spacing w:val="0"/>
          <w:sz w:val="22"/>
          <w:szCs w:val="22"/>
          <w:lang w:val="pt-PT"/>
        </w:rPr>
        <w:t xml:space="preserve">seg-sex das 12h-14h30 e 19h30-23h30. </w:t>
      </w:r>
      <w:r>
        <w:rPr>
          <w:b w:val="false"/>
          <w:i w:val="false"/>
          <w:caps w:val="false"/>
          <w:smallCaps w:val="false"/>
          <w:color w:val="000000"/>
          <w:spacing w:val="0"/>
          <w:sz w:val="22"/>
          <w:szCs w:val="22"/>
          <w:lang w:val="pt-PT"/>
        </w:rPr>
        <w:t>Sábado das 19h30-23h30 (entradas de 10 a 14; pratos de 25 a 32; sobremesa de 6 a 10);</w:t>
      </w:r>
    </w:p>
    <w:p>
      <w:pPr>
        <w:pStyle w:val="Normal"/>
        <w:widowControl/>
        <w:numPr>
          <w:ilvl w:val="1"/>
          <w:numId w:val="3"/>
        </w:numPr>
        <w:spacing w:before="0" w:after="160"/>
        <w:jc w:val="both"/>
        <w:rPr/>
      </w:pPr>
      <w:r>
        <w:rPr>
          <w:b/>
          <w:i w:val="false"/>
          <w:caps w:val="false"/>
          <w:smallCaps w:val="false"/>
          <w:color w:val="000000"/>
          <w:spacing w:val="0"/>
          <w:sz w:val="22"/>
          <w:szCs w:val="22"/>
          <w:lang w:val="pt-PT"/>
        </w:rPr>
        <w:t>3- Bonvivant</w:t>
      </w:r>
      <w:r>
        <w:rPr>
          <w:b w:val="false"/>
          <w:i w:val="false"/>
          <w:caps w:val="false"/>
          <w:smallCaps w:val="false"/>
          <w:color w:val="000000"/>
          <w:spacing w:val="0"/>
          <w:sz w:val="22"/>
          <w:szCs w:val="22"/>
          <w:lang w:val="pt-PT"/>
        </w:rPr>
        <w:t xml:space="preserve"> (n615</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-65%</w:t>
      </w:r>
      <w:r>
        <w:rPr>
          <w:b w:val="false"/>
          <w:i w:val="false"/>
          <w:caps w:val="false"/>
          <w:smallCaps w:val="false"/>
          <w:color w:val="000000"/>
          <w:spacing w:val="0"/>
          <w:sz w:val="22"/>
          <w:szCs w:val="22"/>
          <w:lang w:val="pt-PT"/>
        </w:rPr>
        <w:t xml:space="preserve">): restaurante/wine bar muito bem avaliado; preço bom; movimentado e dirigido por jovens que gostam de música e atender bem; falam inglês; sanduíches, tábua de frios, queijos (entradas de 9-12, para compartilhar de 16, pratos de 15-22, sobremesa de 8-11); </w:t>
      </w:r>
      <w:r>
        <w:rPr>
          <w:b/>
          <w:bCs/>
          <w:i w:val="false"/>
          <w:caps w:val="false"/>
          <w:smallCaps w:val="false"/>
          <w:color w:val="CE181E"/>
          <w:spacing w:val="0"/>
          <w:sz w:val="22"/>
          <w:szCs w:val="22"/>
          <w:lang w:val="pt-PT"/>
        </w:rPr>
        <w:t>todo dia</w:t>
      </w:r>
      <w:r>
        <w:rPr>
          <w:b w:val="false"/>
          <w:i w:val="false"/>
          <w:caps w:val="false"/>
          <w:smallCaps w:val="false"/>
          <w:color w:val="000000"/>
          <w:spacing w:val="0"/>
          <w:sz w:val="22"/>
          <w:szCs w:val="22"/>
          <w:lang w:val="pt-PT"/>
        </w:rPr>
        <w:t xml:space="preserve"> </w:t>
      </w:r>
      <w:r>
        <w:rPr>
          <w:b w:val="false"/>
          <w:bCs w:val="false"/>
          <w:i w:val="false"/>
          <w:caps w:val="false"/>
          <w:smallCaps w:val="false"/>
          <w:color w:val="000000"/>
          <w:spacing w:val="0"/>
          <w:sz w:val="22"/>
          <w:szCs w:val="22"/>
          <w:lang w:val="pt-PT"/>
        </w:rPr>
        <w:t>d</w:t>
      </w:r>
      <w:r>
        <w:rPr>
          <w:rStyle w:val="Nfaseforte"/>
          <w:b w:val="false"/>
          <w:bCs w:val="false"/>
          <w:i w:val="false"/>
          <w:caps w:val="false"/>
          <w:smallCaps w:val="false"/>
          <w:color w:val="000000"/>
          <w:spacing w:val="0"/>
          <w:sz w:val="22"/>
          <w:szCs w:val="22"/>
          <w:lang w:val="pt-PT"/>
        </w:rPr>
        <w:t>e</w:t>
      </w:r>
      <w:r>
        <w:rPr>
          <w:rStyle w:val="Nfaseforte"/>
          <w:b/>
          <w:i w:val="false"/>
          <w:caps w:val="false"/>
          <w:smallCaps w:val="false"/>
          <w:color w:val="000000"/>
          <w:spacing w:val="0"/>
          <w:sz w:val="22"/>
          <w:szCs w:val="22"/>
          <w:lang w:val="pt-PT"/>
        </w:rPr>
        <w:t xml:space="preserve"> 9h-2h</w:t>
      </w:r>
      <w:r>
        <w:rPr>
          <w:rStyle w:val="Nfaseforte"/>
          <w:b w:val="false"/>
          <w:bCs w:val="false"/>
          <w:i w:val="false"/>
          <w:caps w:val="false"/>
          <w:smallCaps w:val="false"/>
          <w:color w:val="000000"/>
          <w:spacing w:val="0"/>
          <w:sz w:val="22"/>
          <w:szCs w:val="22"/>
          <w:lang w:val="pt-PT"/>
        </w:rPr>
        <w:t>;</w:t>
      </w:r>
    </w:p>
    <w:p>
      <w:pPr>
        <w:pStyle w:val="Normal"/>
        <w:widowControl/>
        <w:numPr>
          <w:ilvl w:val="1"/>
          <w:numId w:val="3"/>
        </w:numPr>
        <w:spacing w:before="0" w:after="160"/>
        <w:jc w:val="both"/>
        <w:rPr/>
      </w:pPr>
      <w:r>
        <w:rPr>
          <w:rStyle w:val="Nfaseforte"/>
          <w:b/>
          <w:bCs/>
          <w:i w:val="false"/>
          <w:caps w:val="false"/>
          <w:smallCaps w:val="false"/>
          <w:color w:val="000000"/>
          <w:spacing w:val="0"/>
          <w:sz w:val="22"/>
          <w:szCs w:val="22"/>
          <w:lang w:val="pt-PT"/>
        </w:rPr>
        <w:t xml:space="preserve">*2- Les Papilles </w:t>
      </w:r>
      <w:r>
        <w:rPr>
          <w:rStyle w:val="Nfaseforte"/>
          <w:b w:val="false"/>
          <w:bCs w:val="false"/>
          <w:i w:val="false"/>
          <w:caps w:val="false"/>
          <w:smallCaps w:val="false"/>
          <w:color w:val="000000"/>
          <w:spacing w:val="0"/>
          <w:sz w:val="22"/>
          <w:szCs w:val="22"/>
          <w:lang w:val="pt-PT"/>
        </w:rPr>
        <w:t>(n117</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-74%</w:t>
      </w:r>
      <w:r>
        <w:rPr>
          <w:rStyle w:val="Nfaseforte"/>
          <w:b w:val="false"/>
          <w:bCs w:val="false"/>
          <w:i w:val="false"/>
          <w:caps w:val="false"/>
          <w:smallCaps w:val="false"/>
          <w:color w:val="000000"/>
          <w:spacing w:val="0"/>
          <w:sz w:val="22"/>
          <w:szCs w:val="22"/>
          <w:lang w:val="pt-PT"/>
        </w:rPr>
        <w:t xml:space="preserve">): </w:t>
      </w:r>
      <w:bookmarkStart w:id="17" w:name="tw-target-text2"/>
      <w:bookmarkEnd w:id="17"/>
      <w:r>
        <w:rPr>
          <w:rStyle w:val="Nfaseforte"/>
          <w:b w:val="false"/>
          <w:bCs w:val="false"/>
          <w:i w:val="false"/>
          <w:caps w:val="false"/>
          <w:smallCaps w:val="false"/>
          <w:color w:val="000000"/>
          <w:spacing w:val="0"/>
          <w:sz w:val="22"/>
          <w:szCs w:val="22"/>
          <w:lang w:val="pt-PT"/>
        </w:rPr>
        <w:t xml:space="preserve">bom custo-benefício, bem avaliado, preço bom, trabalham com a fórmula entrada, prato, queijo e sobremesa a 38€ que varia todo dia; próximo ao jardim de Luxemburgo, um pouco apertado, vinhos expostos na prateleiras, de terça a sábado das 9:30 à </w:t>
      </w:r>
      <w:r>
        <w:rPr>
          <w:rStyle w:val="Nfaseforte"/>
          <w:b/>
          <w:bCs/>
          <w:i w:val="false"/>
          <w:caps w:val="false"/>
          <w:smallCaps w:val="false"/>
          <w:color w:val="CE181E"/>
          <w:spacing w:val="0"/>
          <w:sz w:val="22"/>
          <w:szCs w:val="22"/>
          <w:lang w:val="pt-PT"/>
        </w:rPr>
        <w:t>0h</w:t>
      </w:r>
      <w:r>
        <w:rPr>
          <w:rStyle w:val="Nfaseforte"/>
          <w:b w:val="false"/>
          <w:bCs w:val="false"/>
          <w:i w:val="false"/>
          <w:caps w:val="false"/>
          <w:smallCaps w:val="false"/>
          <w:color w:val="000000"/>
          <w:spacing w:val="0"/>
          <w:sz w:val="22"/>
          <w:szCs w:val="22"/>
          <w:lang w:val="pt-PT"/>
        </w:rPr>
        <w:t>, fecha dom e seg;</w:t>
      </w:r>
    </w:p>
    <w:p>
      <w:pPr>
        <w:pStyle w:val="Normal"/>
        <w:widowControl/>
        <w:numPr>
          <w:ilvl w:val="1"/>
          <w:numId w:val="3"/>
        </w:numPr>
        <w:spacing w:before="0" w:after="160"/>
        <w:jc w:val="both"/>
        <w:rPr/>
      </w:pPr>
      <w:r>
        <w:rPr>
          <w:b/>
          <w:bCs/>
          <w:i w:val="false"/>
          <w:caps w:val="false"/>
          <w:smallCaps w:val="false"/>
          <w:color w:val="000000"/>
          <w:spacing w:val="0"/>
          <w:sz w:val="22"/>
          <w:szCs w:val="22"/>
        </w:rPr>
        <w:t>2- Affineur Affiné</w:t>
      </w:r>
      <w:r>
        <w:rPr>
          <w:b w:val="false"/>
          <w:bCs w:val="false"/>
          <w:i w:val="false"/>
          <w:caps w:val="false"/>
          <w:smallCaps w:val="false"/>
          <w:color w:val="000000"/>
          <w:spacing w:val="0"/>
          <w:sz w:val="22"/>
          <w:szCs w:val="22"/>
        </w:rPr>
        <w:t xml:space="preserve"> (n23</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-75%</w:t>
      </w:r>
      <w:r>
        <w:rPr>
          <w:b w:val="false"/>
          <w:bCs w:val="false"/>
          <w:i w:val="false"/>
          <w:caps w:val="false"/>
          <w:smallCaps w:val="false"/>
          <w:color w:val="000000"/>
          <w:spacing w:val="0"/>
          <w:sz w:val="22"/>
          <w:szCs w:val="22"/>
        </w:rPr>
        <w:t xml:space="preserve">): muito bem avaliado, especializado em queijos com preço justo e ótimo atendimento próximo a Montmartre; qua a sab: 12h-14h30 e 17h30-21h </w:t>
      </w:r>
      <w:r>
        <w:rPr>
          <w:b/>
          <w:bCs/>
          <w:i w:val="false"/>
          <w:caps w:val="false"/>
          <w:smallCaps w:val="false"/>
          <w:color w:val="CE181E"/>
          <w:spacing w:val="0"/>
          <w:sz w:val="22"/>
          <w:szCs w:val="22"/>
        </w:rPr>
        <w:t>dom</w:t>
      </w:r>
      <w:r>
        <w:rPr>
          <w:b w:val="false"/>
          <w:bCs w:val="false"/>
          <w:i w:val="false"/>
          <w:caps w:val="false"/>
          <w:smallCaps w:val="false"/>
          <w:color w:val="000000"/>
          <w:spacing w:val="0"/>
          <w:sz w:val="22"/>
          <w:szCs w:val="22"/>
        </w:rPr>
        <w:t xml:space="preserve">: brunch só de 11:30-14h e jantar das 17:30 a 19h; </w:t>
      </w:r>
      <w:r>
        <w:rPr>
          <w:b/>
          <w:bCs/>
          <w:i w:val="false"/>
          <w:caps w:val="false"/>
          <w:smallCaps w:val="false"/>
          <w:color w:val="CE181E"/>
          <w:spacing w:val="0"/>
          <w:sz w:val="22"/>
          <w:szCs w:val="22"/>
        </w:rPr>
        <w:t>Segunda</w:t>
      </w:r>
      <w:r>
        <w:rPr>
          <w:b w:val="false"/>
          <w:bCs w:val="false"/>
          <w:i w:val="false"/>
          <w:caps w:val="false"/>
          <w:smallCaps w:val="false"/>
          <w:color w:val="000000"/>
          <w:spacing w:val="0"/>
          <w:sz w:val="22"/>
          <w:szCs w:val="22"/>
        </w:rPr>
        <w:t>: 12h-14h30 Fechado terça; tábua de 15 queijos para 2 pessoas 39€;</w:t>
      </w:r>
    </w:p>
    <w:p>
      <w:pPr>
        <w:pStyle w:val="Normal"/>
        <w:widowControl/>
        <w:numPr>
          <w:ilvl w:val="1"/>
          <w:numId w:val="3"/>
        </w:numPr>
        <w:spacing w:before="0" w:after="160"/>
        <w:jc w:val="left"/>
        <w:rPr/>
      </w:pPr>
      <w:r>
        <w:rPr>
          <w:b/>
          <w:bCs/>
          <w:i w:val="false"/>
          <w:caps w:val="false"/>
          <w:smallCaps w:val="false"/>
          <w:color w:val="000000"/>
          <w:spacing w:val="0"/>
          <w:sz w:val="22"/>
          <w:szCs w:val="22"/>
        </w:rPr>
        <w:t>3- Le Petit Troquet</w:t>
      </w:r>
      <w:r>
        <w:rPr>
          <w:b w:val="false"/>
          <w:bCs w:val="false"/>
          <w:i w:val="false"/>
          <w:caps w:val="false"/>
          <w:smallCaps w:val="false"/>
          <w:color w:val="000000"/>
          <w:spacing w:val="0"/>
          <w:sz w:val="22"/>
          <w:szCs w:val="22"/>
        </w:rPr>
        <w:t xml:space="preserve"> (n440</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-64%</w:t>
      </w:r>
      <w:r>
        <w:rPr>
          <w:b w:val="false"/>
          <w:bCs w:val="false"/>
          <w:i w:val="false"/>
          <w:caps w:val="false"/>
          <w:smallCaps w:val="false"/>
          <w:color w:val="000000"/>
          <w:spacing w:val="0"/>
          <w:sz w:val="22"/>
          <w:szCs w:val="22"/>
        </w:rPr>
        <w:t xml:space="preserve">): menu de 35€, com entrada, prato e sobremesa, local pequeno com ótimo atendimento e bem avaliado no TA, </w:t>
      </w:r>
      <w:r>
        <w:rPr>
          <w:b w:val="false"/>
          <w:bCs w:val="false"/>
          <w:i w:val="false"/>
          <w:caps w:val="false"/>
          <w:smallCaps w:val="false"/>
          <w:color w:val="000000"/>
          <w:spacing w:val="0"/>
          <w:sz w:val="22"/>
          <w:szCs w:val="22"/>
          <w:u w:val="single"/>
        </w:rPr>
        <w:t>próximo à torre Eiffel</w:t>
      </w:r>
      <w:r>
        <w:rPr>
          <w:b w:val="false"/>
          <w:bCs w:val="false"/>
          <w:i w:val="false"/>
          <w:caps w:val="false"/>
          <w:smallCaps w:val="false"/>
          <w:color w:val="000000"/>
          <w:spacing w:val="0"/>
          <w:sz w:val="22"/>
          <w:szCs w:val="22"/>
        </w:rPr>
        <w:t>, seg a sab 18:30h às 22h;</w:t>
      </w:r>
    </w:p>
    <w:p>
      <w:pPr>
        <w:pStyle w:val="Normal"/>
        <w:widowControl/>
        <w:numPr>
          <w:ilvl w:val="1"/>
          <w:numId w:val="3"/>
        </w:numPr>
        <w:spacing w:before="0" w:after="160"/>
        <w:jc w:val="both"/>
        <w:rPr/>
      </w:pPr>
      <w:r>
        <w:rPr>
          <w:b/>
          <w:bCs/>
          <w:i w:val="false"/>
          <w:caps w:val="false"/>
          <w:smallCaps w:val="false"/>
          <w:color w:val="000000"/>
          <w:spacing w:val="0"/>
          <w:sz w:val="22"/>
          <w:szCs w:val="22"/>
        </w:rPr>
        <w:t xml:space="preserve">3- </w:t>
      </w:r>
      <w:bookmarkStart w:id="18" w:name="__DdeLink__2877_3085086545"/>
      <w:r>
        <w:rPr>
          <w:b/>
          <w:bCs/>
          <w:i w:val="false"/>
          <w:caps w:val="false"/>
          <w:smallCaps w:val="false"/>
          <w:color w:val="000000"/>
          <w:spacing w:val="0"/>
          <w:sz w:val="22"/>
          <w:szCs w:val="22"/>
        </w:rPr>
        <w:t>Lilane</w:t>
      </w:r>
      <w:bookmarkEnd w:id="18"/>
      <w:r>
        <w:rPr>
          <w:b w:val="false"/>
          <w:bCs w:val="false"/>
          <w:i w:val="false"/>
          <w:caps w:val="false"/>
          <w:smallCaps w:val="false"/>
          <w:color w:val="000000"/>
          <w:spacing w:val="0"/>
          <w:sz w:val="22"/>
          <w:szCs w:val="22"/>
        </w:rPr>
        <w:t xml:space="preserve"> (n379</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-65%</w:t>
      </w:r>
      <w:r>
        <w:rPr>
          <w:b w:val="false"/>
          <w:bCs w:val="false"/>
          <w:i w:val="false"/>
          <w:caps w:val="false"/>
          <w:smallCaps w:val="false"/>
          <w:color w:val="000000"/>
          <w:spacing w:val="0"/>
          <w:sz w:val="22"/>
          <w:szCs w:val="22"/>
        </w:rPr>
        <w:t xml:space="preserv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o</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chef Stéphane Guilçou trabalhou no Jules Verne da torre Eiffel. Comida e atendimento muito bem elogiados. Menu almoço por 24</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com entrada, prato, sobremesa (no jantar é 36</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das 12h-14h e 19h-22h. Fechado dom e seg e sáb ao meio-dia; </w:t>
      </w:r>
      <w:r>
        <w:rPr>
          <w:rFonts w:eastAsia="Calibri" w:cs="" w:cstheme="minorBidi" w:eastAsiaTheme="minorHAnsi"/>
          <w:b w:val="false"/>
          <w:bCs w:val="false"/>
          <w:i w:val="false"/>
          <w:caps w:val="false"/>
          <w:smallCaps w:val="false"/>
          <w:color w:val="000000"/>
          <w:spacing w:val="0"/>
          <w:kern w:val="0"/>
          <w:sz w:val="22"/>
          <w:szCs w:val="22"/>
          <w:highlight w:val="white"/>
          <w:u w:val="single"/>
          <w:lang w:val="pt-BR" w:eastAsia="en-US" w:bidi="ar-SA"/>
        </w:rPr>
        <w:t>450m do AP</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(6min);</w:t>
      </w:r>
    </w:p>
    <w:p>
      <w:pPr>
        <w:pStyle w:val="Normal"/>
        <w:widowControl/>
        <w:numPr>
          <w:ilvl w:val="1"/>
          <w:numId w:val="3"/>
        </w:numPr>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4- bistrô </w:t>
      </w:r>
      <w:r>
        <w:rPr>
          <w:rStyle w:val="Nfaseforte"/>
          <w:rFonts w:eastAsia="Calibri" w:cs="" w:cstheme="minorBidi" w:eastAsiaTheme="minorHAnsi"/>
          <w:b/>
          <w:bCs/>
          <w:i w:val="false"/>
          <w:caps w:val="false"/>
          <w:smallCaps w:val="false"/>
          <w:color w:val="000000"/>
          <w:spacing w:val="0"/>
          <w:kern w:val="0"/>
          <w:sz w:val="22"/>
          <w:szCs w:val="22"/>
          <w:highlight w:val="white"/>
          <w:u w:val="none"/>
          <w:lang w:val="pt-BR" w:eastAsia="en-US" w:bidi="ar-SA"/>
        </w:rPr>
        <w:t>Le Buisson Ardent</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(n590-57%):</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um dos nossos favoritos, tem uma verdadeira cozinha francesa e menus a</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30</w:t>
      </w:r>
      <w:r>
        <w:rPr>
          <w:rStyle w:val="Nfaseforte"/>
          <w:rFonts w:eastAsia="Calibri" w:cs=""/>
          <w:b w:val="false"/>
          <w:bCs w:val="false"/>
          <w:i w:val="false"/>
          <w:caps w:val="false"/>
          <w:smallCaps w:val="false"/>
          <w:color w:val="000000"/>
          <w:spacing w:val="0"/>
          <w:kern w:val="0"/>
          <w:sz w:val="22"/>
          <w:szCs w:val="22"/>
          <w:highlight w:val="white"/>
          <w:u w:val="none"/>
          <w:lang w:val="pt-BR" w:eastAsia="en-US" w:bidi="ar-SA"/>
        </w:rPr>
        <w:t>€</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O vinho da casa, o Côte de Rhône no pichet de 500ml é muito bom e custa 18</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A coupe de champagne Roederer, delicioso, por 10</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é mandatório (ver horários);</w:t>
      </w:r>
    </w:p>
    <w:p>
      <w:pPr>
        <w:pStyle w:val="Corpodetexto"/>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Brewberry (4106-61%):</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um dos melhores de cervejas artesanais e tartines de baguette com patês diversos (Bar: t</w:t>
      </w:r>
      <w:r>
        <w:rPr>
          <w:rFonts w:eastAsia="Calibri" w:cs="" w:cstheme="minorBidi" w:eastAsiaTheme="minorHAnsi"/>
          <w:b w:val="false"/>
          <w:bCs w:val="false"/>
          <w:i w:val="false"/>
          <w:caps w:val="false"/>
          <w:smallCaps w:val="false"/>
          <w:color w:val="000000"/>
          <w:spacing w:val="0"/>
          <w:kern w:val="0"/>
          <w:sz w:val="21"/>
          <w:szCs w:val="22"/>
          <w:highlight w:val="white"/>
          <w:u w:val="none"/>
          <w:lang w:val="pt-BR" w:eastAsia="en-US" w:bidi="ar-SA"/>
        </w:rPr>
        <w:t>er a qui – 17h/1h; sex e sáb – 17h/2h; dom - 17h/23h</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w:t>
      </w:r>
    </w:p>
    <w:p>
      <w:pPr>
        <w:pStyle w:val="Corpodetexto"/>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Piano Vache (n4039-4*):</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histórico bar que resiste ao tempo perto da Sorbonne e Panthéon, tem música (jazz, blues, rock) segunda é jazz ao vivo;</w:t>
      </w:r>
    </w:p>
    <w:p>
      <w:pPr>
        <w:pStyle w:val="Corpodetexto"/>
        <w:widowControl/>
        <w:numPr>
          <w:ilvl w:val="0"/>
          <w:numId w:val="3"/>
        </w:numPr>
        <w:spacing w:before="0" w:after="160"/>
        <w:jc w:val="both"/>
        <w:rPr/>
      </w:pPr>
      <w:r>
        <w:rPr>
          <w:rFonts w:eastAsia="Calibri" w:cs="" w:cstheme="minorBidi" w:eastAsiaTheme="minorHAnsi"/>
          <w:b/>
          <w:bCs/>
          <w:i w:val="false"/>
          <w:caps w:val="false"/>
          <w:smallCaps w:val="false"/>
          <w:color w:val="00000A"/>
          <w:spacing w:val="0"/>
          <w:kern w:val="0"/>
          <w:sz w:val="22"/>
          <w:szCs w:val="22"/>
          <w:highlight w:val="white"/>
          <w:u w:val="none"/>
          <w:lang w:val="pt-BR" w:eastAsia="en-US" w:bidi="ar-SA"/>
        </w:rPr>
        <w:t>Pâtisserie</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(confeitaria) </w:t>
      </w:r>
      <w:r>
        <w:rPr>
          <w:rStyle w:val="LinkdaInternet"/>
          <w:rFonts w:eastAsia="Calibri" w:cs="" w:cstheme="minorBidi" w:eastAsiaTheme="minorHAnsi"/>
          <w:b/>
          <w:bCs/>
          <w:i w:val="false"/>
          <w:caps w:val="false"/>
          <w:smallCaps w:val="false"/>
          <w:strike w:val="false"/>
          <w:dstrike w:val="false"/>
          <w:color w:val="00000A"/>
          <w:spacing w:val="0"/>
          <w:kern w:val="0"/>
          <w:sz w:val="22"/>
          <w:szCs w:val="22"/>
          <w:highlight w:val="white"/>
          <w:u w:val="none"/>
          <w:effect w:val="none"/>
          <w:lang w:val="pt-BR" w:eastAsia="en-US" w:bidi="ar-SA"/>
        </w:rPr>
        <w:t>Carl Marletti</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 (n2 padaria - 73%):</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a</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ntigo chef do Café de la Paix (</w:t>
      </w:r>
      <w:bookmarkStart w:id="19" w:name="tw-target-text4"/>
      <w:bookmarkEnd w:id="19"/>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ter a sáb 10h-20h; d</w:t>
      </w:r>
      <w:r>
        <w:rPr>
          <w:rFonts w:eastAsia="Calibri" w:cs=""/>
          <w:b w:val="false"/>
          <w:bCs w:val="false"/>
          <w:i w:val="false"/>
          <w:caps w:val="false"/>
          <w:smallCaps w:val="false"/>
          <w:color w:val="000000"/>
          <w:spacing w:val="0"/>
          <w:kern w:val="0"/>
          <w:sz w:val="22"/>
          <w:szCs w:val="22"/>
          <w:highlight w:val="white"/>
          <w:u w:val="none"/>
          <w:lang w:val="pt-PT" w:eastAsia="en-US" w:bidi="ar-SA"/>
        </w:rPr>
        <w:t>om: das 10h-13h30</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Do lado do AP. Doces tops: Paradis Latin, Désir, à base de chocolate (o Montblanc é meio sem graça e o Paris Brest poderia ter mais açúcar). Millefeuille Vanille (o melhor folhado de Paris), Tarte Citron (quantidade certa do sabor cítrico do limão);</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Café Nouvelle Marie (n2333-4*-48%): na Place de l’Estrapade s</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ugiro um fim de tarde acompanhado por vinho na taça e sanduíche de pão Poilâne. Em frente está a padaria </w:t>
      </w: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Moderne, ótimo</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pão da região.</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Bistrô Perraudin (2649-4*-28%, 12h-14h30 e 19h-22h30 dom fechado):</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preço interessante.</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Brasserie La Gueuze (4541-3,5*-34%)</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tem cervejas na pressão que, no happy hour, caem pela metade do preço (sugestão: </w:t>
      </w:r>
      <w:r>
        <w:rPr>
          <w:rStyle w:val="Nfase"/>
          <w:rFonts w:eastAsia="Calibri" w:cs="" w:cstheme="minorBidi" w:eastAsiaTheme="minorHAnsi"/>
          <w:b w:val="false"/>
          <w:bCs w:val="false"/>
          <w:i/>
          <w:caps w:val="false"/>
          <w:smallCaps w:val="false"/>
          <w:color w:val="00000A"/>
          <w:spacing w:val="0"/>
          <w:kern w:val="0"/>
          <w:sz w:val="22"/>
          <w:szCs w:val="22"/>
          <w:highlight w:val="white"/>
          <w:u w:val="none"/>
          <w:lang w:val="pt-BR" w:eastAsia="en-US" w:bidi="ar-SA"/>
        </w:rPr>
        <w:t xml:space="preserve">moules et frites,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mexilhão e fritas, com creme de leite ou sem);</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Royal Jussieu (6813-3,5*-18%):</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café-restaurante com cozinha da região da Auvergne, carne grelhada e</w:t>
      </w:r>
      <w:r>
        <w:rPr>
          <w:rStyle w:val="Nfas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w:t>
      </w:r>
      <w:r>
        <w:rPr>
          <w:rStyle w:val="Nfase"/>
          <w:rFonts w:eastAsia="Calibri" w:cs="" w:cstheme="minorBidi" w:eastAsiaTheme="minorHAnsi"/>
          <w:b w:val="false"/>
          <w:bCs w:val="false"/>
          <w:i/>
          <w:caps w:val="false"/>
          <w:smallCaps w:val="false"/>
          <w:color w:val="00000A"/>
          <w:spacing w:val="0"/>
          <w:kern w:val="0"/>
          <w:sz w:val="22"/>
          <w:szCs w:val="22"/>
          <w:highlight w:val="white"/>
          <w:u w:val="none"/>
          <w:lang w:val="pt-BR" w:eastAsia="en-US" w:bidi="ar-SA"/>
        </w:rPr>
        <w:t xml:space="preserve">aligote,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purê de batatas com queijos e o bom vinho Marcillan, da mesma região (tudo em torno de 50</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o c</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asal, relação preço/qualidade boa, frequência local);</w:t>
      </w:r>
    </w:p>
    <w:p>
      <w:pPr>
        <w:pStyle w:val="Normal"/>
        <w:widowControl/>
        <w:numPr>
          <w:ilvl w:val="1"/>
          <w:numId w:val="3"/>
        </w:numPr>
        <w:spacing w:before="0" w:after="160"/>
        <w:jc w:val="left"/>
        <w:rPr/>
      </w:pPr>
      <w:r>
        <w:rPr>
          <w:b/>
          <w:bCs w:val="false"/>
          <w:i w:val="false"/>
          <w:caps w:val="false"/>
          <w:smallCaps w:val="false"/>
          <w:color w:val="000000"/>
          <w:spacing w:val="0"/>
          <w:sz w:val="22"/>
          <w:szCs w:val="22"/>
        </w:rPr>
        <w:t xml:space="preserve">Imigração: </w:t>
      </w:r>
      <w:r>
        <w:rPr>
          <w:b w:val="false"/>
          <w:bCs w:val="false"/>
          <w:i w:val="false"/>
          <w:caps w:val="false"/>
          <w:smallCaps w:val="false"/>
          <w:color w:val="000000"/>
          <w:spacing w:val="0"/>
          <w:sz w:val="22"/>
          <w:szCs w:val="22"/>
        </w:rPr>
        <w:t>apresentar o passaporte, comprovante de reserva do hotel ou airbnb e passagem aérea de volta na imigração; Na maioria das vezes tem filas, já que vários aviões podem chegar ao mesmo tempo. Há duas filas no controle de passaporte:</w:t>
      </w:r>
      <w:r>
        <w:rPr>
          <w:b w:val="false"/>
          <w:bCs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uma para União Europeia (UE), do Espaço Económico Europeu (EEE), para os britânicos e suíços, e uma segunda fila para todas as outras nacionalidades. Logo depois de passar pela Imigração, procure por Bagages / Baggage.</w:t>
      </w:r>
    </w:p>
    <w:p>
      <w:pPr>
        <w:pStyle w:val="Ttulo2"/>
        <w:widowControl/>
        <w:numPr>
          <w:ilvl w:val="1"/>
          <w:numId w:val="3"/>
        </w:numPr>
        <w:spacing w:before="0" w:after="140"/>
        <w:ind w:left="0" w:right="0" w:hanging="0"/>
        <w:rPr>
          <w:rFonts w:ascii="Calibri" w:hAnsi="Calibri"/>
          <w:b w:val="false"/>
          <w:b w:val="false"/>
          <w:bCs w:val="false"/>
          <w:color w:val="000000"/>
          <w:sz w:val="22"/>
          <w:szCs w:val="22"/>
        </w:rPr>
      </w:pPr>
      <w:r>
        <w:rPr>
          <w:rFonts w:ascii="Calibri" w:hAnsi="Calibri"/>
          <w:b w:val="false"/>
          <w:bCs w:val="false"/>
          <w:i w:val="false"/>
          <w:caps w:val="false"/>
          <w:smallCaps w:val="false"/>
          <w:color w:val="000000"/>
          <w:spacing w:val="0"/>
          <w:sz w:val="22"/>
          <w:szCs w:val="22"/>
        </w:rPr>
        <w:t>A chegada vai ser no terminal 1 do aeroporto CDG</w:t>
      </w:r>
    </w:p>
    <w:p>
      <w:pPr>
        <w:pStyle w:val="Ttulo2"/>
        <w:widowControl/>
        <w:numPr>
          <w:ilvl w:val="1"/>
          <w:numId w:val="3"/>
        </w:numPr>
        <w:spacing w:before="0" w:after="140"/>
        <w:ind w:left="0" w:right="0" w:hanging="0"/>
        <w:rPr>
          <w:rFonts w:ascii="Calibri" w:hAnsi="Calibri"/>
          <w:b w:val="false"/>
          <w:b w:val="false"/>
          <w:bCs w:val="false"/>
          <w:color w:val="000000"/>
          <w:sz w:val="22"/>
          <w:szCs w:val="22"/>
        </w:rPr>
      </w:pPr>
      <w:r>
        <w:rPr>
          <w:rFonts w:ascii="Calibri" w:hAnsi="Calibri"/>
          <w:b w:val="false"/>
          <w:bCs w:val="false"/>
          <w:i w:val="false"/>
          <w:caps w:val="false"/>
          <w:smallCaps w:val="false"/>
          <w:color w:val="000000"/>
          <w:spacing w:val="0"/>
          <w:sz w:val="22"/>
          <w:szCs w:val="22"/>
        </w:rPr>
        <w:t>Imigração mais bagagem pode levar de 1h a 1:30h (horário previsto de chegada em paris: 14:45h)</w:t>
      </w:r>
    </w:p>
    <w:p>
      <w:pPr>
        <w:pStyle w:val="Ttulo2"/>
        <w:widowControl/>
        <w:numPr>
          <w:ilvl w:val="1"/>
          <w:numId w:val="3"/>
        </w:numPr>
        <w:spacing w:before="0" w:after="140"/>
        <w:ind w:left="0" w:right="0" w:hanging="0"/>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r>
    </w:p>
    <w:p>
      <w:pPr>
        <w:pStyle w:val="Normal"/>
        <w:spacing w:before="0" w:after="160"/>
        <w:jc w:val="center"/>
        <w:rPr/>
      </w:pPr>
      <w:r>
        <w:rPr>
          <w:b/>
          <w:bCs/>
          <w:sz w:val="22"/>
          <w:szCs w:val="22"/>
        </w:rPr>
        <w:t>História da França</w:t>
      </w:r>
    </w:p>
    <w:p>
      <w:pPr>
        <w:pStyle w:val="Corpodetexto"/>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Tomada da Bastilha: evento central da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Revolução Francesa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ocorrido em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14 de julho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de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1789 (feriado nacional), e</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mbora 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Bastilha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fortaleza</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hyperlink r:id="rId32">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medieval</w:t>
        </w:r>
      </w:hyperlink>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utilizada como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prisão do início do século XVII até o final do XVIII</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contivesse apenas 7 prisioneiros</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D</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urante o reinado de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Luís XVI</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a França passava por uma crise financeira. Em</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maio,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Estados-Gerais de 1789</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se reuniram para lidar com o problema, porém foram impedidos de agir pelo conservadorismo 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Segundo Estado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nobreza,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1,5% da população). Em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junho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Terceiro Estado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classe média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ou </w:t>
      </w:r>
      <w:hyperlink r:id="rId33">
        <w:r>
          <w:rPr>
            <w:rStyle w:val="LinkdaInternet"/>
            <w:rFonts w:eastAsia="Calibri" w:cs="" w:cstheme="minorBidi" w:eastAsiaTheme="minorHAnsi"/>
            <w:b w:val="false"/>
            <w:bCs w:val="false"/>
            <w:i/>
            <w:caps w:val="false"/>
            <w:smallCaps w:val="false"/>
            <w:strike w:val="false"/>
            <w:dstrike w:val="false"/>
            <w:color w:val="00000A"/>
            <w:spacing w:val="0"/>
            <w:kern w:val="0"/>
            <w:sz w:val="22"/>
            <w:szCs w:val="22"/>
            <w:u w:val="none"/>
            <w:effect w:val="none"/>
            <w:lang w:val="pt-BR" w:eastAsia="en-US" w:bidi="ar-SA"/>
          </w:rPr>
          <w:t>bourgeoisie</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se reorganizou na forma da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Assembleia Nacional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entidade cujo propósito era criar uma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constituição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 rei inicialmente opôs-se, porém acabou obrigado a reconhecer a autoridade da assembleia, que passou a ser chamada de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Assembleia Nacional Constituinte</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 invasão da Bastilha e a consequente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Declaração dos Direitos do Homem e do Cidadão</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formaram o terceiro evento desta fase inicial da revolução. A primeira havia sido a revolta da nobreza ao se recusar a ajudar o rei pagando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impostos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 segunda, a formação da Assembleia Nacional e 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Juramento da Sala do Jogo da Péla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 classe média havia formado 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Guarda Nacional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ostentado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rosetas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tricolores, em azul, branco e vermelho, que se tornaram o símbolo da revolução. A grande prisão do estado terminou sendo invadida porque um jornalista,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Camille Desmoulins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discursou pelas ruas dizendo que as tropas reais estavam prestes a desencadear uma repressão sangrenta. Todos deviam socorrer-se das armas para defender-se. A multidão dirigiu-se aos Inválidos, o antigo hospital onde concentravam um arsenal. Ali, apropriou-se de 28 mil mosquetes e alguns canhões. Correu o boato de que a pólvora porém se encontrava na Bastilha. Marcharam então para lá. A massa era composta de soldados desmobilizados, guardas, marceneiros, sapateiros, diaristas, escultores, operários, negociantes de vinhos, alfaiates, o povo de Paris. A fortaleza defendia-se com 32 guardas suíços, 82 "inválidos" de guerra, 15 canhões, sendo 3 em funcionamento. Durante o assédio, 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marquês de Launay</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o governador da Bastilha, ainda tentou negociar. Os guardas, no entanto, descontrolaram-se, disparando na multidão. Indignado, o povo partiu para o assalto. O tiroteio durou 4 horas. Calculam que morreram 98 populares e apenas um defensor da Bastilha. Launay foi decapitado e sua cabeça, espetada numa lança, desfilou pelas ruas. Posteriormente a massa incendiou e destruiu a Bastilha.</w:t>
      </w:r>
    </w:p>
    <w:p>
      <w:pPr>
        <w:pStyle w:val="Normal"/>
        <w:spacing w:before="0" w:after="160"/>
        <w:jc w:val="left"/>
        <w:rPr>
          <w:rFonts w:ascii="Calibri" w:hAnsi="Calibri" w:eastAsia="Calibri" w:cs="" w:asciiTheme="minorHAnsi" w:cstheme="minorBidi" w:eastAsiaTheme="minorHAnsi" w:hAnsiTheme="minorHAnsi"/>
          <w:b w:val="false"/>
          <w:b w:val="false"/>
          <w:bCs w:val="false"/>
          <w:color w:val="00000A"/>
          <w:kern w:val="0"/>
          <w:sz w:val="22"/>
          <w:szCs w:val="22"/>
          <w:lang w:val="pt-BR" w:eastAsia="en-US" w:bidi="ar-SA"/>
        </w:rPr>
      </w:pPr>
      <w:r>
        <w:rPr>
          <w:rFonts w:eastAsia="Calibri" w:cs="" w:cstheme="minorBidi" w:eastAsiaTheme="minorHAnsi"/>
          <w:b w:val="false"/>
          <w:bCs w:val="false"/>
          <w:color w:val="00000A"/>
          <w:kern w:val="0"/>
          <w:sz w:val="22"/>
          <w:szCs w:val="22"/>
          <w:lang w:val="pt-BR" w:eastAsia="en-US" w:bidi="ar-SA"/>
        </w:rPr>
      </w:r>
    </w:p>
    <w:tbl>
      <w:tblPr>
        <w:tblW w:w="5000" w:type="pct"/>
        <w:jc w:val="left"/>
        <w:tblInd w:w="0" w:type="dxa"/>
        <w:tblBorders/>
        <w:tblCellMar>
          <w:top w:w="0" w:type="dxa"/>
          <w:left w:w="0" w:type="dxa"/>
          <w:bottom w:w="0" w:type="dxa"/>
          <w:right w:w="0" w:type="dxa"/>
        </w:tblCellMar>
      </w:tblPr>
      <w:tblGrid>
        <w:gridCol w:w="6507"/>
        <w:gridCol w:w="2847"/>
      </w:tblGrid>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Número europeu de emergência</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112</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SAMU (serviço de assistência médica de emergência)</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15</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Emergência policial</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17</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Bombeiros</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18</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SOS Médecins (médicos)</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 xml:space="preserve">36 24 (0,15 euro/min) </w:t>
              <w:br/>
              <w:t>ou 01 47 07 77 77</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SOS Dentaire (dentista)</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01 43 37 51 00 ou 01 43 36 36 00</w:t>
            </w:r>
          </w:p>
        </w:tc>
      </w:tr>
    </w:tbl>
    <w:p>
      <w:pPr>
        <w:pStyle w:val="Normal"/>
        <w:spacing w:before="0" w:after="160"/>
        <w:jc w:val="left"/>
        <w:rPr/>
      </w:pPr>
      <w:r>
        <w:rPr/>
      </w:r>
    </w:p>
    <w:p>
      <w:pPr>
        <w:pStyle w:val="Normal"/>
        <w:spacing w:before="0" w:after="160"/>
        <w:jc w:val="center"/>
        <w:rPr/>
      </w:pPr>
      <w:r>
        <w:rPr/>
        <w:t>Tabela de Planejamento de Compra de Ingressos, Tickets e reservas</w:t>
      </w:r>
    </w:p>
    <w:tbl>
      <w:tblPr>
        <w:tblW w:w="9355" w:type="dxa"/>
        <w:jc w:val="center"/>
        <w:tblInd w:w="0" w:type="dxa"/>
        <w:tblBorders>
          <w:top w:val="single" w:sz="2" w:space="0" w:color="000001"/>
          <w:left w:val="single" w:sz="2" w:space="0" w:color="000001"/>
          <w:bottom w:val="single" w:sz="2" w:space="0" w:color="000001"/>
          <w:insideH w:val="single" w:sz="2" w:space="0" w:color="000001"/>
        </w:tblBorders>
        <w:tblCellMar>
          <w:top w:w="55" w:type="dxa"/>
          <w:left w:w="3" w:type="dxa"/>
          <w:bottom w:w="55" w:type="dxa"/>
          <w:right w:w="55" w:type="dxa"/>
        </w:tblCellMar>
      </w:tblPr>
      <w:tblGrid>
        <w:gridCol w:w="1870"/>
        <w:gridCol w:w="2493"/>
        <w:gridCol w:w="1249"/>
        <w:gridCol w:w="963"/>
        <w:gridCol w:w="2780"/>
      </w:tblGrid>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b/>
                <w:b/>
                <w:bCs/>
              </w:rPr>
            </w:pPr>
            <w:r>
              <w:rPr>
                <w:b/>
                <w:bCs/>
              </w:rPr>
              <w:t>O que</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b/>
                <w:b/>
                <w:bCs/>
              </w:rPr>
            </w:pPr>
            <w:r>
              <w:rPr>
                <w:b/>
                <w:bCs/>
              </w:rPr>
              <w:t>Onde</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b/>
                <w:bCs/>
              </w:rPr>
              <w:t>Para qu</w:t>
            </w:r>
            <w:r>
              <w:rPr>
                <w:b/>
                <w:bCs/>
              </w:rPr>
              <w:t>ando</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b/>
                <w:b/>
                <w:bCs/>
              </w:rPr>
            </w:pPr>
            <w:r>
              <w:rPr>
                <w:b/>
                <w:bCs/>
              </w:rPr>
              <w:t>Preço</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pacing w:before="0" w:after="160"/>
              <w:jc w:val="center"/>
              <w:rPr>
                <w:b/>
                <w:b/>
                <w:bCs/>
              </w:rPr>
            </w:pPr>
            <w:r>
              <w:rPr>
                <w:b/>
                <w:bCs/>
              </w:rPr>
              <w:t>Observações</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Torre Eiffel</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site</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 xml:space="preserve"> </w:t>
            </w:r>
            <w:r>
              <w:rPr/>
              <w:t>Dia 16/09</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25</w:t>
            </w:r>
            <w:r>
              <w:rPr>
                <w:b w:val="false"/>
                <w:bCs w:val="false"/>
                <w:i w:val="false"/>
                <w:caps w:val="false"/>
                <w:smallCaps w:val="false"/>
                <w:strike w:val="false"/>
                <w:dstrike w:val="false"/>
                <w:color w:val="000000"/>
                <w:spacing w:val="0"/>
                <w:sz w:val="22"/>
                <w:szCs w:val="22"/>
                <w:u w:val="none"/>
                <w:effect w:val="none"/>
              </w:rPr>
              <w:t>€</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Comprar para às 19h</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Paris Museum Pass</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Aeroporto</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 xml:space="preserve"> </w:t>
            </w:r>
            <w:r>
              <w:rPr/>
              <w:t>74</w:t>
            </w:r>
            <w:r>
              <w:rPr>
                <w:b w:val="false"/>
                <w:bCs w:val="false"/>
                <w:i w:val="false"/>
                <w:caps w:val="false"/>
                <w:smallCaps w:val="false"/>
                <w:strike w:val="false"/>
                <w:dstrike w:val="false"/>
                <w:color w:val="000000"/>
                <w:spacing w:val="0"/>
                <w:sz w:val="22"/>
                <w:szCs w:val="22"/>
                <w:u w:val="none"/>
                <w:effect w:val="none"/>
              </w:rPr>
              <w:t>€</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Inserir dia 13/09 no verso</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Navigo</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 xml:space="preserve"> </w:t>
            </w:r>
            <w:r>
              <w:rPr/>
              <w:t>Estação aeroporto</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27,80</w:t>
            </w:r>
            <w:r>
              <w:rPr>
                <w:b w:val="false"/>
                <w:bCs w:val="false"/>
                <w:i w:val="false"/>
                <w:caps w:val="false"/>
                <w:smallCaps w:val="false"/>
                <w:strike w:val="false"/>
                <w:dstrike w:val="false"/>
                <w:color w:val="000000"/>
                <w:spacing w:val="0"/>
                <w:sz w:val="22"/>
                <w:szCs w:val="22"/>
                <w:u w:val="none"/>
                <w:effect w:val="none"/>
              </w:rPr>
              <w:t>€</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Comprar o semanal all zones</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Cartão Easysim</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easysim4u.com</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10/09</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Ativação no dia 10/09/18</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Disney</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www.booktickets.disneylandparis.com</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Dia 1</w:t>
            </w:r>
            <w:r>
              <w:rPr/>
              <w:t>2</w:t>
            </w:r>
            <w:r>
              <w:rPr/>
              <w:t>/09</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Já é possível comprar</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Seguro</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Passagem Bruges</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r>
          </w:p>
        </w:tc>
      </w:tr>
    </w:tbl>
    <w:p>
      <w:pPr>
        <w:pStyle w:val="Normal"/>
        <w:spacing w:before="0" w:after="160"/>
        <w:jc w:val="left"/>
        <w:rPr/>
      </w:pPr>
      <w:r>
        <w:rPr/>
      </w:r>
    </w:p>
    <w:sectPr>
      <w:type w:val="nextPage"/>
      <w:pgSz w:w="11906" w:h="16838"/>
      <w:pgMar w:left="1418" w:right="1133" w:header="0" w:top="1417" w:footer="0"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Calibri">
    <w:charset w:val="01"/>
    <w:family w:val="swiss"/>
    <w:pitch w:val="variable"/>
  </w:font>
  <w:font w:name="sans-serif">
    <w:altName w:val="Arial"/>
    <w:charset w:val="00"/>
    <w:family w:val="roman"/>
    <w:pitch w:val="variable"/>
  </w:font>
  <w:font w:name="Lucida Sans Unicode">
    <w:altName w:val="Lucida Grande"/>
    <w:charset w:val="00"/>
    <w:family w:val="roman"/>
    <w:pitch w:val="variable"/>
  </w:font>
  <w:font w:name="OpenSymbol">
    <w:altName w:val="Arial Unicode MS"/>
    <w:charset w:val="01"/>
    <w:family w:val="auto"/>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lvl>
    <w:lvl w:ilvl="1">
      <w:start w:val="1"/>
      <w:pStyle w:val="Ttulo2"/>
      <w:numFmt w:val="none"/>
      <w:suff w:val="nothing"/>
      <w:lvlText w:val=""/>
      <w:lvlJc w:val="left"/>
      <w:pPr>
        <w:ind w:left="0" w:hanging="0"/>
      </w:pPr>
    </w:lvl>
    <w:lvl w:ilvl="2">
      <w:start w:val="1"/>
      <w:numFmt w:val="none"/>
      <w:suff w:val="nothing"/>
      <w:lvlText w:val=""/>
      <w:lvlJc w:val="left"/>
      <w:pPr>
        <w:ind w:left="0" w:hanging="0"/>
      </w:pPr>
    </w:lvl>
    <w:lvl w:ilvl="3">
      <w:start w:val="1"/>
      <w:pStyle w:val="Ttulo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Wingdings" w:hAnsi="Wingdings" w:cs="Wingdings" w:hint="default"/>
        <w:sz w:val="16"/>
        <w:b w:val="false"/>
        <w:szCs w:val="16"/>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2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2" w:before="0" w:after="160"/>
      <w:jc w:val="left"/>
    </w:pPr>
    <w:rPr>
      <w:rFonts w:ascii="Calibri" w:hAnsi="Calibri" w:eastAsia="Calibri" w:cs="" w:asciiTheme="minorHAnsi" w:cstheme="minorBidi" w:eastAsiaTheme="minorHAnsi" w:hAnsiTheme="minorHAnsi"/>
      <w:color w:val="00000A"/>
      <w:kern w:val="0"/>
      <w:sz w:val="22"/>
      <w:szCs w:val="22"/>
      <w:lang w:val="pt-BR" w:eastAsia="en-US" w:bidi="ar-SA"/>
    </w:rPr>
  </w:style>
  <w:style w:type="paragraph" w:styleId="Ttulo1">
    <w:name w:val="Heading 1"/>
    <w:basedOn w:val="Ttulo"/>
    <w:qFormat/>
    <w:pPr>
      <w:numPr>
        <w:ilvl w:val="0"/>
        <w:numId w:val="1"/>
      </w:numPr>
      <w:spacing w:before="240" w:after="120"/>
      <w:outlineLvl w:val="0"/>
    </w:pPr>
    <w:rPr>
      <w:rFonts w:ascii="Liberation Serif" w:hAnsi="Liberation Serif" w:eastAsia="Segoe UI" w:cs="Tahoma"/>
      <w:b/>
      <w:bCs/>
      <w:sz w:val="48"/>
      <w:szCs w:val="48"/>
    </w:rPr>
  </w:style>
  <w:style w:type="paragraph" w:styleId="Ttulo2">
    <w:name w:val="Heading 2"/>
    <w:basedOn w:val="Ttulo"/>
    <w:qFormat/>
    <w:pPr>
      <w:numPr>
        <w:ilvl w:val="1"/>
        <w:numId w:val="1"/>
      </w:numPr>
      <w:spacing w:before="200" w:after="120"/>
      <w:outlineLvl w:val="1"/>
    </w:pPr>
    <w:rPr>
      <w:rFonts w:ascii="Liberation Serif" w:hAnsi="Liberation Serif" w:eastAsia="Segoe UI" w:cs="Tahoma"/>
      <w:b/>
      <w:bCs/>
      <w:sz w:val="36"/>
      <w:szCs w:val="36"/>
    </w:rPr>
  </w:style>
  <w:style w:type="paragraph" w:styleId="Ttulo3">
    <w:name w:val="Heading 3"/>
    <w:basedOn w:val="Normal"/>
    <w:link w:val="Ttulo3Char"/>
    <w:uiPriority w:val="9"/>
    <w:qFormat/>
    <w:rsid w:val="005b71d9"/>
    <w:pPr>
      <w:suppressAutoHyphens w:val="false"/>
      <w:spacing w:lineRule="auto" w:line="240" w:beforeAutospacing="1" w:afterAutospacing="1"/>
      <w:outlineLvl w:val="2"/>
    </w:pPr>
    <w:rPr>
      <w:rFonts w:ascii="Times New Roman" w:hAnsi="Times New Roman" w:eastAsia="Times New Roman" w:cs="Times New Roman"/>
      <w:b/>
      <w:bCs/>
      <w:sz w:val="27"/>
      <w:szCs w:val="27"/>
      <w:lang w:eastAsia="pt-BR"/>
    </w:rPr>
  </w:style>
  <w:style w:type="paragraph" w:styleId="Ttulo4">
    <w:name w:val="Heading 4"/>
    <w:basedOn w:val="Ttulo"/>
    <w:qFormat/>
    <w:pPr>
      <w:numPr>
        <w:ilvl w:val="3"/>
        <w:numId w:val="1"/>
      </w:num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e135e0"/>
    <w:rPr/>
  </w:style>
  <w:style w:type="character" w:styleId="LinkdaInternet">
    <w:name w:val="Link da Internet"/>
    <w:basedOn w:val="DefaultParagraphFont"/>
    <w:uiPriority w:val="99"/>
    <w:unhideWhenUsed/>
    <w:rsid w:val="009b2fc5"/>
    <w:rPr>
      <w:color w:val="0563C1" w:themeColor="hyperlink"/>
      <w:u w:val="single"/>
    </w:rPr>
  </w:style>
  <w:style w:type="character" w:styleId="Nfase">
    <w:name w:val="Ênfase"/>
    <w:basedOn w:val="DefaultParagraphFont"/>
    <w:uiPriority w:val="20"/>
    <w:qFormat/>
    <w:rsid w:val="00e135e0"/>
    <w:rPr>
      <w:i/>
      <w:iCs/>
    </w:rPr>
  </w:style>
  <w:style w:type="character" w:styleId="Strong">
    <w:name w:val="Strong"/>
    <w:basedOn w:val="DefaultParagraphFont"/>
    <w:uiPriority w:val="22"/>
    <w:qFormat/>
    <w:rsid w:val="00e135e0"/>
    <w:rPr>
      <w:b/>
      <w:bCs/>
    </w:rPr>
  </w:style>
  <w:style w:type="character" w:styleId="ListLabel1" w:customStyle="1">
    <w:name w:val="ListLabel 1"/>
    <w:qFormat/>
    <w:rPr>
      <w:rFonts w:cs="Courier New"/>
    </w:rPr>
  </w:style>
  <w:style w:type="character" w:styleId="Ttulo3Char" w:customStyle="1">
    <w:name w:val="Título 3 Char"/>
    <w:basedOn w:val="DefaultParagraphFont"/>
    <w:link w:val="Ttulo3"/>
    <w:uiPriority w:val="9"/>
    <w:qFormat/>
    <w:rsid w:val="005b71d9"/>
    <w:rPr>
      <w:rFonts w:ascii="Times New Roman" w:hAnsi="Times New Roman" w:eastAsia="Times New Roman" w:cs="Times New Roman"/>
      <w:b/>
      <w:bCs/>
      <w:sz w:val="27"/>
      <w:szCs w:val="27"/>
      <w:lang w:eastAsia="pt-BR"/>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Marcas">
    <w:name w:val="Marcas"/>
    <w:qFormat/>
    <w:rPr>
      <w:rFonts w:ascii="OpenSymbol" w:hAnsi="OpenSymbol" w:eastAsia="OpenSymbol" w:cs="OpenSymbol"/>
    </w:rPr>
  </w:style>
  <w:style w:type="character" w:styleId="Nfaseforte">
    <w:name w:val="Ênfase forte"/>
    <w:qFormat/>
    <w:rPr>
      <w:b/>
      <w:bCs/>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b/>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Smbolosdenumerao">
    <w:name w:val="Símbolos de numeração"/>
    <w:qFormat/>
    <w:rPr/>
  </w:style>
  <w:style w:type="character" w:styleId="ListLabel36">
    <w:name w:val="ListLabel 36"/>
    <w:qFormat/>
    <w:rPr>
      <w:rFonts w:ascii="Calibri" w:hAnsi="Calibri" w:cs="OpenSymbol"/>
      <w:sz w:val="22"/>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ascii="Calibri" w:hAnsi="Calibri" w:cs="OpenSymbol"/>
      <w:b/>
      <w:sz w:val="22"/>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ascii="Calibri" w:hAnsi="Calibri" w:cs="OpenSymbol"/>
      <w:sz w:val="22"/>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ascii="Calibri" w:hAnsi="Calibri" w:cs="OpenSymbol"/>
      <w:b/>
      <w:sz w:val="22"/>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ascii="Calibri" w:hAnsi="Calibri" w:cs="OpenSymbol"/>
      <w:sz w:val="22"/>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ascii="Calibri" w:hAnsi="Calibri" w:cs="OpenSymbol"/>
      <w:b w:val="false"/>
      <w:sz w:val="22"/>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ascii="Calibri" w:hAnsi="Calibri" w:cs="OpenSymbol"/>
      <w:sz w:val="22"/>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ascii="Calibri" w:hAnsi="Calibri" w:cs="OpenSymbol"/>
      <w:b w:val="false"/>
      <w:sz w:val="22"/>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nkdainternetvisitado">
    <w:name w:val="Link da internet visitado"/>
    <w:rPr>
      <w:color w:val="800000"/>
      <w:u w:val="single"/>
      <w:lang w:val="zxx" w:eastAsia="zxx" w:bidi="zxx"/>
    </w:rPr>
  </w:style>
  <w:style w:type="character" w:styleId="ListLabel153">
    <w:name w:val="ListLabel 153"/>
    <w:qFormat/>
    <w:rPr>
      <w:rFonts w:ascii="Calibri" w:hAnsi="Calibri" w:cs="OpenSymbol"/>
      <w:sz w:val="22"/>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ascii="Calibri" w:hAnsi="Calibri" w:cs="OpenSymbol"/>
      <w:b w:val="false"/>
      <w:sz w:val="22"/>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sz w:val="20"/>
      <w:szCs w:val="20"/>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b w:val="false"/>
      <w:sz w:val="22"/>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sz w:val="22"/>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b w:val="false"/>
      <w:sz w:val="22"/>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sz w:val="20"/>
      <w:szCs w:val="20"/>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b w:val="false"/>
      <w:sz w:val="22"/>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sz w:val="22"/>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b w:val="false"/>
      <w:sz w:val="22"/>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sz w:val="20"/>
      <w:szCs w:val="20"/>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b w:val="false"/>
      <w:sz w:val="22"/>
    </w:rPr>
  </w:style>
  <w:style w:type="character" w:styleId="ListLabel289">
    <w:name w:val="ListLabel 289"/>
    <w:qFormat/>
    <w:rPr>
      <w:rFonts w:cs="OpenSymbol"/>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cs="OpenSymbol"/>
    </w:rPr>
  </w:style>
  <w:style w:type="character" w:styleId="ListLabel299">
    <w:name w:val="ListLabel 299"/>
    <w:qFormat/>
    <w:rPr>
      <w:rFonts w:cs="OpenSymbol"/>
    </w:rPr>
  </w:style>
  <w:style w:type="character" w:styleId="ListLabel300">
    <w:name w:val="ListLabel 300"/>
    <w:qFormat/>
    <w:rPr>
      <w:rFonts w:cs="OpenSymbol"/>
    </w:rPr>
  </w:style>
  <w:style w:type="character" w:styleId="ListLabel301">
    <w:name w:val="ListLabel 301"/>
    <w:qFormat/>
    <w:rPr>
      <w:rFonts w:cs="OpenSymbol"/>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sz w:val="22"/>
    </w:rPr>
  </w:style>
  <w:style w:type="character" w:styleId="ListLabel307">
    <w:name w:val="ListLabel 307"/>
    <w:qFormat/>
    <w:rPr>
      <w:rFonts w:cs="OpenSymbol"/>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ascii="Calibri" w:hAnsi="Calibri" w:cs="OpenSymbol"/>
      <w:b w:val="false"/>
      <w:sz w:val="22"/>
    </w:rPr>
  </w:style>
  <w:style w:type="character" w:styleId="ListLabel316">
    <w:name w:val="ListLabel 316"/>
    <w:qFormat/>
    <w:rPr>
      <w:rFonts w:cs="OpenSymbol"/>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cs="OpenSymbol"/>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sz w:val="20"/>
      <w:szCs w:val="20"/>
    </w:rPr>
  </w:style>
  <w:style w:type="character" w:styleId="ListLabel334">
    <w:name w:val="ListLabel 334"/>
    <w:qFormat/>
    <w:rPr>
      <w:rFonts w:cs="OpenSymbol"/>
    </w:rPr>
  </w:style>
  <w:style w:type="character" w:styleId="ListLabel335">
    <w:name w:val="ListLabel 335"/>
    <w:qFormat/>
    <w:rPr>
      <w:rFonts w:cs="OpenSymbol"/>
    </w:rPr>
  </w:style>
  <w:style w:type="character" w:styleId="ListLabel336">
    <w:name w:val="ListLabel 336"/>
    <w:qFormat/>
    <w:rPr>
      <w:rFonts w:cs="OpenSymbol"/>
    </w:rPr>
  </w:style>
  <w:style w:type="character" w:styleId="ListLabel337">
    <w:name w:val="ListLabel 337"/>
    <w:qFormat/>
    <w:rPr>
      <w:rFonts w:cs="OpenSymbol"/>
    </w:rPr>
  </w:style>
  <w:style w:type="character" w:styleId="ListLabel338">
    <w:name w:val="ListLabel 338"/>
    <w:qFormat/>
    <w:rPr>
      <w:rFonts w:cs="OpenSymbol"/>
    </w:rPr>
  </w:style>
  <w:style w:type="character" w:styleId="ListLabel339">
    <w:name w:val="ListLabel 339"/>
    <w:qFormat/>
    <w:rPr>
      <w:rFonts w:cs="OpenSymbol"/>
    </w:rPr>
  </w:style>
  <w:style w:type="character" w:styleId="ListLabel340">
    <w:name w:val="ListLabel 340"/>
    <w:qFormat/>
    <w:rPr>
      <w:rFonts w:cs="OpenSymbol"/>
    </w:rPr>
  </w:style>
  <w:style w:type="character" w:styleId="ListLabel341">
    <w:name w:val="ListLabel 341"/>
    <w:qFormat/>
    <w:rPr>
      <w:rFonts w:cs="OpenSymbol"/>
    </w:rPr>
  </w:style>
  <w:style w:type="character" w:styleId="ListLabel342">
    <w:name w:val="ListLabel 342"/>
    <w:qFormat/>
    <w:rPr>
      <w:rFonts w:cs="OpenSymbol"/>
      <w:b w:val="false"/>
      <w:sz w:val="22"/>
    </w:rPr>
  </w:style>
  <w:style w:type="character" w:styleId="ListLabel343">
    <w:name w:val="ListLabel 343"/>
    <w:qFormat/>
    <w:rPr>
      <w:rFonts w:cs="OpenSymbol"/>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cs="OpenSymbol"/>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sz w:val="22"/>
    </w:rPr>
  </w:style>
  <w:style w:type="character" w:styleId="ListLabel361">
    <w:name w:val="ListLabel 361"/>
    <w:qFormat/>
    <w:rPr>
      <w:rFonts w:cs="OpenSymbol"/>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ascii="Calibri" w:hAnsi="Calibri" w:cs="OpenSymbol"/>
      <w:b w:val="false"/>
      <w:sz w:val="22"/>
    </w:rPr>
  </w:style>
  <w:style w:type="character" w:styleId="ListLabel370">
    <w:name w:val="ListLabel 370"/>
    <w:qFormat/>
    <w:rPr>
      <w:rFonts w:cs="OpenSymbol"/>
    </w:rPr>
  </w:style>
  <w:style w:type="character" w:styleId="ListLabel371">
    <w:name w:val="ListLabel 371"/>
    <w:qFormat/>
    <w:rPr>
      <w:rFonts w:cs="OpenSymbol"/>
    </w:rPr>
  </w:style>
  <w:style w:type="character" w:styleId="ListLabel372">
    <w:name w:val="ListLabel 372"/>
    <w:qFormat/>
    <w:rPr>
      <w:rFonts w:cs="OpenSymbol"/>
    </w:rPr>
  </w:style>
  <w:style w:type="character" w:styleId="ListLabel373">
    <w:name w:val="ListLabel 373"/>
    <w:qFormat/>
    <w:rPr>
      <w:rFonts w:cs="OpenSymbol"/>
    </w:rPr>
  </w:style>
  <w:style w:type="character" w:styleId="ListLabel374">
    <w:name w:val="ListLabel 374"/>
    <w:qFormat/>
    <w:rPr>
      <w:rFonts w:cs="OpenSymbol"/>
    </w:rPr>
  </w:style>
  <w:style w:type="character" w:styleId="ListLabel375">
    <w:name w:val="ListLabel 375"/>
    <w:qFormat/>
    <w:rPr>
      <w:rFonts w:cs="OpenSymbol"/>
    </w:rPr>
  </w:style>
  <w:style w:type="character" w:styleId="ListLabel376">
    <w:name w:val="ListLabel 376"/>
    <w:qFormat/>
    <w:rPr>
      <w:rFonts w:cs="OpenSymbol"/>
    </w:rPr>
  </w:style>
  <w:style w:type="character" w:styleId="ListLabel377">
    <w:name w:val="ListLabel 377"/>
    <w:qFormat/>
    <w:rPr>
      <w:rFonts w:cs="OpenSymbol"/>
    </w:rPr>
  </w:style>
  <w:style w:type="character" w:styleId="ListLabel378">
    <w:name w:val="ListLabel 378"/>
    <w:qFormat/>
    <w:rPr>
      <w:rFonts w:cs="OpenSymbol"/>
    </w:rPr>
  </w:style>
  <w:style w:type="character" w:styleId="ListLabel379">
    <w:name w:val="ListLabel 379"/>
    <w:qFormat/>
    <w:rPr>
      <w:rFonts w:cs="OpenSymbol"/>
    </w:rPr>
  </w:style>
  <w:style w:type="character" w:styleId="ListLabel380">
    <w:name w:val="ListLabel 380"/>
    <w:qFormat/>
    <w:rPr>
      <w:rFonts w:cs="OpenSymbol"/>
    </w:rPr>
  </w:style>
  <w:style w:type="character" w:styleId="ListLabel381">
    <w:name w:val="ListLabel 381"/>
    <w:qFormat/>
    <w:rPr>
      <w:rFonts w:cs="OpenSymbol"/>
    </w:rPr>
  </w:style>
  <w:style w:type="character" w:styleId="ListLabel382">
    <w:name w:val="ListLabel 382"/>
    <w:qFormat/>
    <w:rPr>
      <w:rFonts w:cs="OpenSymbol"/>
    </w:rPr>
  </w:style>
  <w:style w:type="character" w:styleId="ListLabel383">
    <w:name w:val="ListLabel 383"/>
    <w:qFormat/>
    <w:rPr>
      <w:rFonts w:cs="OpenSymbol"/>
    </w:rPr>
  </w:style>
  <w:style w:type="character" w:styleId="ListLabel384">
    <w:name w:val="ListLabel 384"/>
    <w:qFormat/>
    <w:rPr>
      <w:rFonts w:cs="OpenSymbol"/>
    </w:rPr>
  </w:style>
  <w:style w:type="character" w:styleId="ListLabel385">
    <w:name w:val="ListLabel 385"/>
    <w:qFormat/>
    <w:rPr>
      <w:rFonts w:cs="OpenSymbol"/>
    </w:rPr>
  </w:style>
  <w:style w:type="character" w:styleId="ListLabel386">
    <w:name w:val="ListLabel 386"/>
    <w:qFormat/>
    <w:rPr>
      <w:rFonts w:cs="OpenSymbol"/>
    </w:rPr>
  </w:style>
  <w:style w:type="character" w:styleId="ListLabel387">
    <w:name w:val="ListLabel 387"/>
    <w:qFormat/>
    <w:rPr>
      <w:rFonts w:cs="OpenSymbol"/>
      <w:sz w:val="20"/>
      <w:szCs w:val="20"/>
    </w:rPr>
  </w:style>
  <w:style w:type="character" w:styleId="ListLabel388">
    <w:name w:val="ListLabel 388"/>
    <w:qFormat/>
    <w:rPr>
      <w:rFonts w:cs="OpenSymbol"/>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b w:val="false"/>
      <w:sz w:val="22"/>
    </w:rPr>
  </w:style>
  <w:style w:type="character" w:styleId="ListLabel397">
    <w:name w:val="ListLabel 397"/>
    <w:qFormat/>
    <w:rPr>
      <w:rFonts w:cs="OpenSymbol"/>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OpenSymbol"/>
    </w:rPr>
  </w:style>
  <w:style w:type="character" w:styleId="ListLabel407">
    <w:name w:val="ListLabel 407"/>
    <w:qFormat/>
    <w:rPr>
      <w:rFonts w:cs="OpenSymbol"/>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sz w:val="22"/>
    </w:rPr>
  </w:style>
  <w:style w:type="character" w:styleId="ListLabel415">
    <w:name w:val="ListLabel 415"/>
    <w:qFormat/>
    <w:rPr>
      <w:rFonts w:cs="OpenSymbol"/>
    </w:rPr>
  </w:style>
  <w:style w:type="character" w:styleId="ListLabel416">
    <w:name w:val="ListLabel 416"/>
    <w:qFormat/>
    <w:rPr>
      <w:rFonts w:cs="OpenSymbol"/>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ascii="Calibri" w:hAnsi="Calibri" w:cs="OpenSymbol"/>
      <w:b w:val="false"/>
      <w:sz w:val="22"/>
    </w:rPr>
  </w:style>
  <w:style w:type="character" w:styleId="ListLabel424">
    <w:name w:val="ListLabel 424"/>
    <w:qFormat/>
    <w:rPr>
      <w:rFonts w:cs="OpenSymbol"/>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sz w:val="20"/>
      <w:szCs w:val="20"/>
    </w:rPr>
  </w:style>
  <w:style w:type="character" w:styleId="ListLabel442">
    <w:name w:val="ListLabel 442"/>
    <w:qFormat/>
    <w:rPr>
      <w:rFonts w:cs="OpenSymbol"/>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b w:val="false"/>
      <w:sz w:val="16"/>
      <w:szCs w:val="16"/>
    </w:rPr>
  </w:style>
  <w:style w:type="character" w:styleId="ListLabel451">
    <w:name w:val="ListLabel 451"/>
    <w:qFormat/>
    <w:rPr>
      <w:rFonts w:cs="OpenSymbol"/>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OpenSymbol"/>
    </w:rPr>
  </w:style>
  <w:style w:type="character" w:styleId="ListLabel467">
    <w:name w:val="ListLabel 467"/>
    <w:qFormat/>
    <w:rPr>
      <w:rFonts w:cs="OpenSymbol"/>
    </w:rPr>
  </w:style>
  <w:style w:type="character" w:styleId="ListLabel468">
    <w:name w:val="ListLabel 468"/>
    <w:qFormat/>
    <w:rPr>
      <w:rFonts w:ascii="Calibri" w:hAnsi="Calibri" w:cs="OpenSymbol"/>
      <w:b w:val="false"/>
      <w:sz w:val="22"/>
    </w:rPr>
  </w:style>
  <w:style w:type="character" w:styleId="ListLabel469">
    <w:name w:val="ListLabel 469"/>
    <w:qFormat/>
    <w:rPr>
      <w:rFonts w:cs="OpenSymbol"/>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cs="OpenSymbol"/>
    </w:rPr>
  </w:style>
  <w:style w:type="character" w:styleId="ListLabel476">
    <w:name w:val="ListLabel 476"/>
    <w:qFormat/>
    <w:rPr>
      <w:rFonts w:cs="OpenSymbol"/>
    </w:rPr>
  </w:style>
  <w:style w:type="character" w:styleId="ListLabel477">
    <w:name w:val="ListLabel 477"/>
    <w:qFormat/>
    <w:rPr>
      <w:rFonts w:cs="OpenSymbol"/>
      <w:sz w:val="22"/>
    </w:rPr>
  </w:style>
  <w:style w:type="character" w:styleId="ListLabel478">
    <w:name w:val="ListLabel 478"/>
    <w:qFormat/>
    <w:rPr>
      <w:rFonts w:cs="OpenSymbol"/>
    </w:rPr>
  </w:style>
  <w:style w:type="character" w:styleId="ListLabel479">
    <w:name w:val="ListLabel 479"/>
    <w:qFormat/>
    <w:rPr>
      <w:rFonts w:cs="OpenSymbol"/>
    </w:rPr>
  </w:style>
  <w:style w:type="character" w:styleId="ListLabel480">
    <w:name w:val="ListLabel 480"/>
    <w:qFormat/>
    <w:rPr>
      <w:rFonts w:cs="OpenSymbol"/>
    </w:rPr>
  </w:style>
  <w:style w:type="character" w:styleId="ListLabel481">
    <w:name w:val="ListLabel 481"/>
    <w:qFormat/>
    <w:rPr>
      <w:rFonts w:cs="OpenSymbol"/>
    </w:rPr>
  </w:style>
  <w:style w:type="character" w:styleId="ListLabel482">
    <w:name w:val="ListLabel 482"/>
    <w:qFormat/>
    <w:rPr>
      <w:rFonts w:cs="OpenSymbol"/>
    </w:rPr>
  </w:style>
  <w:style w:type="character" w:styleId="ListLabel483">
    <w:name w:val="ListLabel 483"/>
    <w:qFormat/>
    <w:rPr>
      <w:rFonts w:cs="OpenSymbol"/>
    </w:rPr>
  </w:style>
  <w:style w:type="character" w:styleId="ListLabel484">
    <w:name w:val="ListLabel 484"/>
    <w:qFormat/>
    <w:rPr>
      <w:rFonts w:cs="OpenSymbol"/>
    </w:rPr>
  </w:style>
  <w:style w:type="character" w:styleId="ListLabel485">
    <w:name w:val="ListLabel 485"/>
    <w:qFormat/>
    <w:rPr>
      <w:rFonts w:cs="OpenSymbol"/>
    </w:rPr>
  </w:style>
  <w:style w:type="character" w:styleId="ListLabel486">
    <w:name w:val="ListLabel 486"/>
    <w:qFormat/>
    <w:rPr>
      <w:rFonts w:ascii="Calibri" w:hAnsi="Calibri" w:cs="OpenSymbol"/>
      <w:b w:val="false"/>
      <w:sz w:val="22"/>
    </w:rPr>
  </w:style>
  <w:style w:type="character" w:styleId="ListLabel487">
    <w:name w:val="ListLabel 487"/>
    <w:qFormat/>
    <w:rPr>
      <w:rFonts w:cs="OpenSymbol"/>
    </w:rPr>
  </w:style>
  <w:style w:type="character" w:styleId="ListLabel488">
    <w:name w:val="ListLabel 488"/>
    <w:qFormat/>
    <w:rPr>
      <w:rFonts w:cs="OpenSymbol"/>
    </w:rPr>
  </w:style>
  <w:style w:type="character" w:styleId="ListLabel489">
    <w:name w:val="ListLabel 489"/>
    <w:qFormat/>
    <w:rPr>
      <w:rFonts w:cs="OpenSymbol"/>
    </w:rPr>
  </w:style>
  <w:style w:type="character" w:styleId="ListLabel490">
    <w:name w:val="ListLabel 490"/>
    <w:qFormat/>
    <w:rPr>
      <w:rFonts w:cs="OpenSymbol"/>
    </w:rPr>
  </w:style>
  <w:style w:type="character" w:styleId="ListLabel491">
    <w:name w:val="ListLabel 491"/>
    <w:qFormat/>
    <w:rPr>
      <w:rFonts w:cs="OpenSymbol"/>
    </w:rPr>
  </w:style>
  <w:style w:type="character" w:styleId="ListLabel492">
    <w:name w:val="ListLabel 492"/>
    <w:qFormat/>
    <w:rPr>
      <w:rFonts w:cs="OpenSymbol"/>
    </w:rPr>
  </w:style>
  <w:style w:type="character" w:styleId="ListLabel493">
    <w:name w:val="ListLabel 493"/>
    <w:qFormat/>
    <w:rPr>
      <w:rFonts w:cs="OpenSymbol"/>
    </w:rPr>
  </w:style>
  <w:style w:type="character" w:styleId="ListLabel494">
    <w:name w:val="ListLabel 494"/>
    <w:qFormat/>
    <w:rPr>
      <w:rFonts w:cs="OpenSymbol"/>
    </w:rPr>
  </w:style>
  <w:style w:type="character" w:styleId="ListLabel495">
    <w:name w:val="ListLabel 495"/>
    <w:qFormat/>
    <w:rPr>
      <w:rFonts w:cs="OpenSymbol"/>
    </w:rPr>
  </w:style>
  <w:style w:type="character" w:styleId="ListLabel496">
    <w:name w:val="ListLabel 496"/>
    <w:qFormat/>
    <w:rPr>
      <w:rFonts w:cs="OpenSymbol"/>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sz w:val="20"/>
      <w:szCs w:val="20"/>
    </w:rPr>
  </w:style>
  <w:style w:type="character" w:styleId="ListLabel505">
    <w:name w:val="ListLabel 505"/>
    <w:qFormat/>
    <w:rPr>
      <w:rFonts w:cs="OpenSymbol"/>
    </w:rPr>
  </w:style>
  <w:style w:type="character" w:styleId="ListLabel506">
    <w:name w:val="ListLabel 506"/>
    <w:qFormat/>
    <w:rPr>
      <w:rFonts w:cs="OpenSymbol"/>
    </w:rPr>
  </w:style>
  <w:style w:type="character" w:styleId="ListLabel507">
    <w:name w:val="ListLabel 507"/>
    <w:qFormat/>
    <w:rPr>
      <w:rFonts w:cs="OpenSymbol"/>
    </w:rPr>
  </w:style>
  <w:style w:type="character" w:styleId="ListLabel508">
    <w:name w:val="ListLabel 508"/>
    <w:qFormat/>
    <w:rPr>
      <w:rFonts w:cs="OpenSymbol"/>
    </w:rPr>
  </w:style>
  <w:style w:type="character" w:styleId="ListLabel509">
    <w:name w:val="ListLabel 509"/>
    <w:qFormat/>
    <w:rPr>
      <w:rFonts w:cs="OpenSymbol"/>
    </w:rPr>
  </w:style>
  <w:style w:type="character" w:styleId="ListLabel510">
    <w:name w:val="ListLabel 510"/>
    <w:qFormat/>
    <w:rPr>
      <w:rFonts w:cs="OpenSymbol"/>
    </w:rPr>
  </w:style>
  <w:style w:type="character" w:styleId="ListLabel511">
    <w:name w:val="ListLabel 511"/>
    <w:qFormat/>
    <w:rPr>
      <w:rFonts w:cs="OpenSymbol"/>
    </w:rPr>
  </w:style>
  <w:style w:type="character" w:styleId="ListLabel512">
    <w:name w:val="ListLabel 512"/>
    <w:qFormat/>
    <w:rPr>
      <w:rFonts w:cs="OpenSymbol"/>
    </w:rPr>
  </w:style>
  <w:style w:type="character" w:styleId="ListLabel513">
    <w:name w:val="ListLabel 513"/>
    <w:qFormat/>
    <w:rPr>
      <w:rFonts w:cs="OpenSymbol"/>
      <w:b w:val="false"/>
      <w:sz w:val="16"/>
      <w:szCs w:val="16"/>
    </w:rPr>
  </w:style>
  <w:style w:type="character" w:styleId="ListLabel514">
    <w:name w:val="ListLabel 514"/>
    <w:qFormat/>
    <w:rPr>
      <w:rFonts w:cs="OpenSymbol"/>
    </w:rPr>
  </w:style>
  <w:style w:type="character" w:styleId="ListLabel515">
    <w:name w:val="ListLabel 515"/>
    <w:qFormat/>
    <w:rPr>
      <w:rFonts w:cs="OpenSymbol"/>
    </w:rPr>
  </w:style>
  <w:style w:type="character" w:styleId="ListLabel516">
    <w:name w:val="ListLabel 516"/>
    <w:qFormat/>
    <w:rPr>
      <w:rFonts w:cs="OpenSymbol"/>
    </w:rPr>
  </w:style>
  <w:style w:type="character" w:styleId="ListLabel517">
    <w:name w:val="ListLabel 517"/>
    <w:qFormat/>
    <w:rPr>
      <w:rFonts w:cs="OpenSymbol"/>
    </w:rPr>
  </w:style>
  <w:style w:type="character" w:styleId="ListLabel518">
    <w:name w:val="ListLabel 518"/>
    <w:qFormat/>
    <w:rPr>
      <w:rFonts w:cs="OpenSymbol"/>
    </w:rPr>
  </w:style>
  <w:style w:type="character" w:styleId="ListLabel519">
    <w:name w:val="ListLabel 519"/>
    <w:qFormat/>
    <w:rPr>
      <w:rFonts w:cs="OpenSymbol"/>
    </w:rPr>
  </w:style>
  <w:style w:type="character" w:styleId="ListLabel520">
    <w:name w:val="ListLabel 520"/>
    <w:qFormat/>
    <w:rPr>
      <w:rFonts w:cs="Open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OpenSymbol"/>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Open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OpenSymbol"/>
    </w:rPr>
  </w:style>
  <w:style w:type="character" w:styleId="ListLabel530">
    <w:name w:val="ListLabel 530"/>
    <w:qFormat/>
    <w:rPr>
      <w:rFonts w:cs="OpenSymbol"/>
    </w:rPr>
  </w:style>
  <w:style w:type="character" w:styleId="ListLabel531">
    <w:name w:val="ListLabel 531"/>
    <w:qFormat/>
    <w:rPr>
      <w:rFonts w:ascii="Calibri" w:hAnsi="Calibri" w:cs="OpenSymbol"/>
      <w:b w:val="false"/>
      <w:sz w:val="22"/>
    </w:rPr>
  </w:style>
  <w:style w:type="character" w:styleId="ListLabel532">
    <w:name w:val="ListLabel 532"/>
    <w:qFormat/>
    <w:rPr>
      <w:rFonts w:cs="OpenSymbol"/>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rFonts w:cs="OpenSymbol"/>
    </w:rPr>
  </w:style>
  <w:style w:type="character" w:styleId="ListLabel536">
    <w:name w:val="ListLabel 536"/>
    <w:qFormat/>
    <w:rPr>
      <w:rFonts w:cs="OpenSymbol"/>
    </w:rPr>
  </w:style>
  <w:style w:type="character" w:styleId="ListLabel537">
    <w:name w:val="ListLabel 537"/>
    <w:qFormat/>
    <w:rPr>
      <w:rFonts w:cs="OpenSymbol"/>
    </w:rPr>
  </w:style>
  <w:style w:type="character" w:styleId="ListLabel538">
    <w:name w:val="ListLabel 538"/>
    <w:qFormat/>
    <w:rPr>
      <w:rFonts w:cs="OpenSymbol"/>
    </w:rPr>
  </w:style>
  <w:style w:type="character" w:styleId="ListLabel539">
    <w:name w:val="ListLabel 539"/>
    <w:qFormat/>
    <w:rPr>
      <w:rFonts w:cs="OpenSymbol"/>
    </w:rPr>
  </w:style>
  <w:style w:type="character" w:styleId="ListLabel540">
    <w:name w:val="ListLabel 540"/>
    <w:qFormat/>
    <w:rPr>
      <w:rFonts w:cs="OpenSymbol"/>
      <w:sz w:val="22"/>
    </w:rPr>
  </w:style>
  <w:style w:type="character" w:styleId="ListLabel541">
    <w:name w:val="ListLabel 541"/>
    <w:qFormat/>
    <w:rPr>
      <w:rFonts w:cs="OpenSymbol"/>
    </w:rPr>
  </w:style>
  <w:style w:type="character" w:styleId="ListLabel542">
    <w:name w:val="ListLabel 542"/>
    <w:qFormat/>
    <w:rPr>
      <w:rFonts w:cs="OpenSymbol"/>
    </w:rPr>
  </w:style>
  <w:style w:type="character" w:styleId="ListLabel543">
    <w:name w:val="ListLabel 543"/>
    <w:qFormat/>
    <w:rPr>
      <w:rFonts w:cs="OpenSymbol"/>
    </w:rPr>
  </w:style>
  <w:style w:type="character" w:styleId="ListLabel544">
    <w:name w:val="ListLabel 544"/>
    <w:qFormat/>
    <w:rPr>
      <w:rFonts w:cs="OpenSymbol"/>
    </w:rPr>
  </w:style>
  <w:style w:type="character" w:styleId="ListLabel545">
    <w:name w:val="ListLabel 545"/>
    <w:qFormat/>
    <w:rPr>
      <w:rFonts w:cs="OpenSymbol"/>
    </w:rPr>
  </w:style>
  <w:style w:type="character" w:styleId="ListLabel546">
    <w:name w:val="ListLabel 546"/>
    <w:qFormat/>
    <w:rPr>
      <w:rFonts w:cs="OpenSymbol"/>
    </w:rPr>
  </w:style>
  <w:style w:type="character" w:styleId="ListLabel547">
    <w:name w:val="ListLabel 547"/>
    <w:qFormat/>
    <w:rPr>
      <w:rFonts w:cs="OpenSymbol"/>
    </w:rPr>
  </w:style>
  <w:style w:type="character" w:styleId="ListLabel548">
    <w:name w:val="ListLabel 548"/>
    <w:qFormat/>
    <w:rPr>
      <w:rFonts w:cs="OpenSymbol"/>
    </w:rPr>
  </w:style>
  <w:style w:type="character" w:styleId="ListLabel549">
    <w:name w:val="ListLabel 549"/>
    <w:qFormat/>
    <w:rPr>
      <w:rFonts w:ascii="Calibri" w:hAnsi="Calibri" w:cs="OpenSymbol"/>
      <w:b w:val="false"/>
      <w:sz w:val="22"/>
    </w:rPr>
  </w:style>
  <w:style w:type="character" w:styleId="ListLabel550">
    <w:name w:val="ListLabel 550"/>
    <w:qFormat/>
    <w:rPr>
      <w:rFonts w:cs="OpenSymbol"/>
    </w:rPr>
  </w:style>
  <w:style w:type="character" w:styleId="ListLabel551">
    <w:name w:val="ListLabel 551"/>
    <w:qFormat/>
    <w:rPr>
      <w:rFonts w:cs="OpenSymbol"/>
    </w:rPr>
  </w:style>
  <w:style w:type="character" w:styleId="ListLabel552">
    <w:name w:val="ListLabel 552"/>
    <w:qFormat/>
    <w:rPr>
      <w:rFonts w:cs="OpenSymbol"/>
    </w:rPr>
  </w:style>
  <w:style w:type="character" w:styleId="ListLabel553">
    <w:name w:val="ListLabel 553"/>
    <w:qFormat/>
    <w:rPr>
      <w:rFonts w:cs="OpenSymbol"/>
    </w:rPr>
  </w:style>
  <w:style w:type="character" w:styleId="ListLabel554">
    <w:name w:val="ListLabel 554"/>
    <w:qFormat/>
    <w:rPr>
      <w:rFonts w:cs="OpenSymbol"/>
    </w:rPr>
  </w:style>
  <w:style w:type="character" w:styleId="ListLabel555">
    <w:name w:val="ListLabel 555"/>
    <w:qFormat/>
    <w:rPr>
      <w:rFonts w:cs="OpenSymbol"/>
    </w:rPr>
  </w:style>
  <w:style w:type="character" w:styleId="ListLabel556">
    <w:name w:val="ListLabel 556"/>
    <w:qFormat/>
    <w:rPr>
      <w:rFonts w:cs="OpenSymbol"/>
    </w:rPr>
  </w:style>
  <w:style w:type="character" w:styleId="ListLabel557">
    <w:name w:val="ListLabel 557"/>
    <w:qFormat/>
    <w:rPr>
      <w:rFonts w:cs="OpenSymbol"/>
    </w:rPr>
  </w:style>
  <w:style w:type="character" w:styleId="ListLabel558">
    <w:name w:val="ListLabel 558"/>
    <w:qFormat/>
    <w:rPr>
      <w:rFonts w:cs="OpenSymbol"/>
    </w:rPr>
  </w:style>
  <w:style w:type="character" w:styleId="ListLabel559">
    <w:name w:val="ListLabel 559"/>
    <w:qFormat/>
    <w:rPr>
      <w:rFonts w:cs="OpenSymbol"/>
    </w:rPr>
  </w:style>
  <w:style w:type="character" w:styleId="ListLabel560">
    <w:name w:val="ListLabel 560"/>
    <w:qFormat/>
    <w:rPr>
      <w:rFonts w:cs="OpenSymbol"/>
    </w:rPr>
  </w:style>
  <w:style w:type="character" w:styleId="ListLabel561">
    <w:name w:val="ListLabel 561"/>
    <w:qFormat/>
    <w:rPr>
      <w:rFonts w:cs="OpenSymbol"/>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sz w:val="20"/>
      <w:szCs w:val="20"/>
    </w:rPr>
  </w:style>
  <w:style w:type="character" w:styleId="ListLabel568">
    <w:name w:val="ListLabel 568"/>
    <w:qFormat/>
    <w:rPr>
      <w:rFonts w:cs="OpenSymbol"/>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rFonts w:cs="OpenSymbol"/>
    </w:rPr>
  </w:style>
  <w:style w:type="character" w:styleId="ListLabel572">
    <w:name w:val="ListLabel 572"/>
    <w:qFormat/>
    <w:rPr>
      <w:rFonts w:cs="OpenSymbol"/>
    </w:rPr>
  </w:style>
  <w:style w:type="character" w:styleId="ListLabel573">
    <w:name w:val="ListLabel 573"/>
    <w:qFormat/>
    <w:rPr>
      <w:rFonts w:cs="OpenSymbol"/>
    </w:rPr>
  </w:style>
  <w:style w:type="character" w:styleId="ListLabel574">
    <w:name w:val="ListLabel 574"/>
    <w:qFormat/>
    <w:rPr>
      <w:rFonts w:cs="OpenSymbol"/>
    </w:rPr>
  </w:style>
  <w:style w:type="character" w:styleId="ListLabel575">
    <w:name w:val="ListLabel 575"/>
    <w:qFormat/>
    <w:rPr>
      <w:rFonts w:cs="OpenSymbol"/>
    </w:rPr>
  </w:style>
  <w:style w:type="character" w:styleId="ListLabel576">
    <w:name w:val="ListLabel 576"/>
    <w:qFormat/>
    <w:rPr>
      <w:rFonts w:cs="OpenSymbol"/>
      <w:b w:val="false"/>
      <w:sz w:val="16"/>
      <w:szCs w:val="16"/>
    </w:rPr>
  </w:style>
  <w:style w:type="character" w:styleId="ListLabel577">
    <w:name w:val="ListLabel 577"/>
    <w:qFormat/>
    <w:rPr>
      <w:rFonts w:cs="OpenSymbol"/>
    </w:rPr>
  </w:style>
  <w:style w:type="character" w:styleId="ListLabel578">
    <w:name w:val="ListLabel 578"/>
    <w:qFormat/>
    <w:rPr>
      <w:rFonts w:cs="OpenSymbol"/>
    </w:rPr>
  </w:style>
  <w:style w:type="character" w:styleId="ListLabel579">
    <w:name w:val="ListLabel 579"/>
    <w:qFormat/>
    <w:rPr>
      <w:rFonts w:cs="OpenSymbol"/>
    </w:rPr>
  </w:style>
  <w:style w:type="character" w:styleId="ListLabel580">
    <w:name w:val="ListLabel 580"/>
    <w:qFormat/>
    <w:rPr>
      <w:rFonts w:cs="OpenSymbol"/>
    </w:rPr>
  </w:style>
  <w:style w:type="character" w:styleId="ListLabel581">
    <w:name w:val="ListLabel 581"/>
    <w:qFormat/>
    <w:rPr>
      <w:rFonts w:cs="OpenSymbol"/>
    </w:rPr>
  </w:style>
  <w:style w:type="character" w:styleId="ListLabel582">
    <w:name w:val="ListLabel 582"/>
    <w:qFormat/>
    <w:rPr>
      <w:rFonts w:cs="OpenSymbol"/>
    </w:rPr>
  </w:style>
  <w:style w:type="character" w:styleId="ListLabel583">
    <w:name w:val="ListLabel 583"/>
    <w:qFormat/>
    <w:rPr>
      <w:rFonts w:cs="OpenSymbol"/>
    </w:rPr>
  </w:style>
  <w:style w:type="character" w:styleId="ListLabel584">
    <w:name w:val="ListLabel 584"/>
    <w:qFormat/>
    <w:rPr>
      <w:rFonts w:cs="OpenSymbol"/>
    </w:rPr>
  </w:style>
  <w:style w:type="character" w:styleId="ListLabel585">
    <w:name w:val="ListLabel 585"/>
    <w:qFormat/>
    <w:rPr>
      <w:rFonts w:cs="OpenSymbol"/>
    </w:rPr>
  </w:style>
  <w:style w:type="character" w:styleId="ListLabel586">
    <w:name w:val="ListLabel 586"/>
    <w:qFormat/>
    <w:rPr>
      <w:rFonts w:cs="OpenSymbol"/>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Open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OpenSymbol"/>
    </w:rPr>
  </w:style>
  <w:style w:type="character" w:styleId="ListLabel593">
    <w:name w:val="ListLabel 593"/>
    <w:qFormat/>
    <w:rPr>
      <w:rFonts w:cs="OpenSymbol"/>
    </w:rPr>
  </w:style>
  <w:style w:type="character" w:styleId="ListLabel594">
    <w:name w:val="ListLabel 594"/>
    <w:qFormat/>
    <w:rPr>
      <w:rFonts w:ascii="Calibri" w:hAnsi="Calibri" w:cs="OpenSymbol"/>
      <w:b w:val="false"/>
      <w:sz w:val="22"/>
    </w:rPr>
  </w:style>
  <w:style w:type="character" w:styleId="ListLabel595">
    <w:name w:val="ListLabel 595"/>
    <w:qFormat/>
    <w:rPr>
      <w:rFonts w:cs="OpenSymbol"/>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Open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rFonts w:cs="OpenSymbol"/>
    </w:rPr>
  </w:style>
  <w:style w:type="character" w:styleId="ListLabel602">
    <w:name w:val="ListLabel 602"/>
    <w:qFormat/>
    <w:rPr>
      <w:rFonts w:cs="OpenSymbol"/>
    </w:rPr>
  </w:style>
  <w:style w:type="character" w:styleId="ListLabel603">
    <w:name w:val="ListLabel 603"/>
    <w:qFormat/>
    <w:rPr>
      <w:rFonts w:cs="OpenSymbol"/>
      <w:sz w:val="22"/>
    </w:rPr>
  </w:style>
  <w:style w:type="character" w:styleId="ListLabel604">
    <w:name w:val="ListLabel 604"/>
    <w:qFormat/>
    <w:rPr>
      <w:rFonts w:cs="OpenSymbol"/>
    </w:rPr>
  </w:style>
  <w:style w:type="character" w:styleId="ListLabel605">
    <w:name w:val="ListLabel 605"/>
    <w:qFormat/>
    <w:rPr>
      <w:rFonts w:cs="OpenSymbol"/>
    </w:rPr>
  </w:style>
  <w:style w:type="character" w:styleId="ListLabel606">
    <w:name w:val="ListLabel 606"/>
    <w:qFormat/>
    <w:rPr>
      <w:rFonts w:cs="OpenSymbol"/>
    </w:rPr>
  </w:style>
  <w:style w:type="character" w:styleId="ListLabel607">
    <w:name w:val="ListLabel 607"/>
    <w:qFormat/>
    <w:rPr>
      <w:rFonts w:cs="OpenSymbol"/>
    </w:rPr>
  </w:style>
  <w:style w:type="character" w:styleId="ListLabel608">
    <w:name w:val="ListLabel 608"/>
    <w:qFormat/>
    <w:rPr>
      <w:rFonts w:cs="OpenSymbol"/>
    </w:rPr>
  </w:style>
  <w:style w:type="character" w:styleId="ListLabel609">
    <w:name w:val="ListLabel 609"/>
    <w:qFormat/>
    <w:rPr>
      <w:rFonts w:cs="OpenSymbol"/>
    </w:rPr>
  </w:style>
  <w:style w:type="character" w:styleId="ListLabel610">
    <w:name w:val="ListLabel 610"/>
    <w:qFormat/>
    <w:rPr>
      <w:rFonts w:cs="OpenSymbol"/>
    </w:rPr>
  </w:style>
  <w:style w:type="character" w:styleId="ListLabel611">
    <w:name w:val="ListLabel 611"/>
    <w:qFormat/>
    <w:rPr>
      <w:rFonts w:cs="OpenSymbol"/>
    </w:rPr>
  </w:style>
  <w:style w:type="character" w:styleId="ListLabel612">
    <w:name w:val="ListLabel 612"/>
    <w:qFormat/>
    <w:rPr>
      <w:rFonts w:ascii="Calibri" w:hAnsi="Calibri" w:cs="OpenSymbol"/>
      <w:b w:val="false"/>
      <w:sz w:val="22"/>
    </w:rPr>
  </w:style>
  <w:style w:type="character" w:styleId="ListLabel613">
    <w:name w:val="ListLabel 613"/>
    <w:qFormat/>
    <w:rPr>
      <w:rFonts w:cs="OpenSymbol"/>
    </w:rPr>
  </w:style>
  <w:style w:type="character" w:styleId="ListLabel614">
    <w:name w:val="ListLabel 614"/>
    <w:qFormat/>
    <w:rPr>
      <w:rFonts w:cs="OpenSymbol"/>
    </w:rPr>
  </w:style>
  <w:style w:type="character" w:styleId="ListLabel615">
    <w:name w:val="ListLabel 615"/>
    <w:qFormat/>
    <w:rPr>
      <w:rFonts w:cs="OpenSymbol"/>
    </w:rPr>
  </w:style>
  <w:style w:type="character" w:styleId="ListLabel616">
    <w:name w:val="ListLabel 616"/>
    <w:qFormat/>
    <w:rPr>
      <w:rFonts w:cs="OpenSymbol"/>
    </w:rPr>
  </w:style>
  <w:style w:type="character" w:styleId="ListLabel617">
    <w:name w:val="ListLabel 617"/>
    <w:qFormat/>
    <w:rPr>
      <w:rFonts w:cs="OpenSymbol"/>
    </w:rPr>
  </w:style>
  <w:style w:type="character" w:styleId="ListLabel618">
    <w:name w:val="ListLabel 618"/>
    <w:qFormat/>
    <w:rPr>
      <w:rFonts w:cs="OpenSymbol"/>
    </w:rPr>
  </w:style>
  <w:style w:type="character" w:styleId="ListLabel619">
    <w:name w:val="ListLabel 619"/>
    <w:qFormat/>
    <w:rPr>
      <w:rFonts w:cs="OpenSymbol"/>
    </w:rPr>
  </w:style>
  <w:style w:type="character" w:styleId="ListLabel620">
    <w:name w:val="ListLabel 620"/>
    <w:qFormat/>
    <w:rPr>
      <w:rFonts w:cs="OpenSymbol"/>
    </w:rPr>
  </w:style>
  <w:style w:type="character" w:styleId="ListLabel621">
    <w:name w:val="ListLabel 621"/>
    <w:qFormat/>
    <w:rPr>
      <w:rFonts w:cs="OpenSymbol"/>
    </w:rPr>
  </w:style>
  <w:style w:type="character" w:styleId="ListLabel622">
    <w:name w:val="ListLabel 622"/>
    <w:qFormat/>
    <w:rPr>
      <w:rFonts w:cs="OpenSymbol"/>
    </w:rPr>
  </w:style>
  <w:style w:type="character" w:styleId="ListLabel623">
    <w:name w:val="ListLabel 623"/>
    <w:qFormat/>
    <w:rPr>
      <w:rFonts w:cs="OpenSymbol"/>
    </w:rPr>
  </w:style>
  <w:style w:type="character" w:styleId="ListLabel624">
    <w:name w:val="ListLabel 624"/>
    <w:qFormat/>
    <w:rPr>
      <w:rFonts w:cs="OpenSymbol"/>
    </w:rPr>
  </w:style>
  <w:style w:type="character" w:styleId="ListLabel625">
    <w:name w:val="ListLabel 625"/>
    <w:qFormat/>
    <w:rPr>
      <w:rFonts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sz w:val="20"/>
      <w:szCs w:val="20"/>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b w:val="false"/>
      <w:sz w:val="16"/>
      <w:szCs w:val="16"/>
    </w:rPr>
  </w:style>
  <w:style w:type="character" w:styleId="ListLabel640">
    <w:name w:val="ListLabel 640"/>
    <w:qFormat/>
    <w:rPr>
      <w:rFonts w:cs="OpenSymbol"/>
    </w:rPr>
  </w:style>
  <w:style w:type="character" w:styleId="ListLabel641">
    <w:name w:val="ListLabel 641"/>
    <w:qFormat/>
    <w:rPr>
      <w:rFonts w:cs="OpenSymbol"/>
    </w:rPr>
  </w:style>
  <w:style w:type="character" w:styleId="ListLabel642">
    <w:name w:val="ListLabel 642"/>
    <w:qFormat/>
    <w:rPr>
      <w:rFonts w:cs="OpenSymbol"/>
    </w:rPr>
  </w:style>
  <w:style w:type="character" w:styleId="ListLabel643">
    <w:name w:val="ListLabel 643"/>
    <w:qFormat/>
    <w:rPr>
      <w:rFonts w:cs="Open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Open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ascii="Calibri" w:hAnsi="Calibri" w:cs="OpenSymbol"/>
      <w:b w:val="false"/>
      <w:sz w:val="22"/>
    </w:rPr>
  </w:style>
  <w:style w:type="character" w:styleId="ListLabel658">
    <w:name w:val="ListLabel 658"/>
    <w:qFormat/>
    <w:rPr>
      <w:rFonts w:cs="OpenSymbol"/>
    </w:rPr>
  </w:style>
  <w:style w:type="character" w:styleId="ListLabel659">
    <w:name w:val="ListLabel 659"/>
    <w:qFormat/>
    <w:rPr>
      <w:rFonts w:cs="OpenSymbol"/>
    </w:rPr>
  </w:style>
  <w:style w:type="character" w:styleId="ListLabel660">
    <w:name w:val="ListLabel 660"/>
    <w:qFormat/>
    <w:rPr>
      <w:rFonts w:cs="Open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Open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rFonts w:cs="OpenSymbol"/>
    </w:rPr>
  </w:style>
  <w:style w:type="character" w:styleId="ListLabel667">
    <w:name w:val="ListLabel 667"/>
    <w:qFormat/>
    <w:rPr>
      <w:rFonts w:cs="OpenSymbol"/>
    </w:rPr>
  </w:style>
  <w:style w:type="character" w:styleId="ListLabel668">
    <w:name w:val="ListLabel 668"/>
    <w:qFormat/>
    <w:rPr>
      <w:rFonts w:cs="OpenSymbol"/>
    </w:rPr>
  </w:style>
  <w:style w:type="character" w:styleId="ListLabel669">
    <w:name w:val="ListLabel 669"/>
    <w:qFormat/>
    <w:rPr>
      <w:rFonts w:cs="OpenSymbol"/>
    </w:rPr>
  </w:style>
  <w:style w:type="character" w:styleId="ListLabel670">
    <w:name w:val="ListLabel 670"/>
    <w:qFormat/>
    <w:rPr>
      <w:rFonts w:cs="OpenSymbol"/>
    </w:rPr>
  </w:style>
  <w:style w:type="character" w:styleId="ListLabel671">
    <w:name w:val="ListLabel 671"/>
    <w:qFormat/>
    <w:rPr>
      <w:rFonts w:cs="OpenSymbol"/>
    </w:rPr>
  </w:style>
  <w:style w:type="character" w:styleId="ListLabel672">
    <w:name w:val="ListLabel 672"/>
    <w:qFormat/>
    <w:rPr>
      <w:rFonts w:cs="OpenSymbol"/>
    </w:rPr>
  </w:style>
  <w:style w:type="character" w:styleId="ListLabel673">
    <w:name w:val="ListLabel 673"/>
    <w:qFormat/>
    <w:rPr>
      <w:rFonts w:cs="OpenSymbol"/>
    </w:rPr>
  </w:style>
  <w:style w:type="character" w:styleId="ListLabel674">
    <w:name w:val="ListLabel 674"/>
    <w:qFormat/>
    <w:rPr>
      <w:rFonts w:cs="OpenSymbol"/>
    </w:rPr>
  </w:style>
  <w:style w:type="character" w:styleId="ListLabel675">
    <w:name w:val="ListLabel 675"/>
    <w:qFormat/>
    <w:rPr>
      <w:rFonts w:cs="OpenSymbol"/>
      <w:sz w:val="22"/>
    </w:rPr>
  </w:style>
  <w:style w:type="character" w:styleId="ListLabel676">
    <w:name w:val="ListLabel 676"/>
    <w:qFormat/>
    <w:rPr>
      <w:rFonts w:cs="OpenSymbol"/>
    </w:rPr>
  </w:style>
  <w:style w:type="character" w:styleId="ListLabel677">
    <w:name w:val="ListLabel 677"/>
    <w:qFormat/>
    <w:rPr>
      <w:rFonts w:cs="OpenSymbol"/>
    </w:rPr>
  </w:style>
  <w:style w:type="character" w:styleId="ListLabel678">
    <w:name w:val="ListLabel 678"/>
    <w:qFormat/>
    <w:rPr>
      <w:rFonts w:cs="OpenSymbol"/>
    </w:rPr>
  </w:style>
  <w:style w:type="character" w:styleId="ListLabel679">
    <w:name w:val="ListLabel 679"/>
    <w:qFormat/>
    <w:rPr>
      <w:rFonts w:cs="OpenSymbol"/>
    </w:rPr>
  </w:style>
  <w:style w:type="character" w:styleId="ListLabel680">
    <w:name w:val="ListLabel 680"/>
    <w:qFormat/>
    <w:rPr>
      <w:rFonts w:cs="OpenSymbol"/>
    </w:rPr>
  </w:style>
  <w:style w:type="character" w:styleId="ListLabel681">
    <w:name w:val="ListLabel 681"/>
    <w:qFormat/>
    <w:rPr>
      <w:rFonts w:cs="OpenSymbol"/>
    </w:rPr>
  </w:style>
  <w:style w:type="character" w:styleId="ListLabel682">
    <w:name w:val="ListLabel 682"/>
    <w:qFormat/>
    <w:rPr>
      <w:rFonts w:cs="OpenSymbol"/>
    </w:rPr>
  </w:style>
  <w:style w:type="character" w:styleId="ListLabel683">
    <w:name w:val="ListLabel 683"/>
    <w:qFormat/>
    <w:rPr>
      <w:rFonts w:cs="OpenSymbol"/>
    </w:rPr>
  </w:style>
  <w:style w:type="character" w:styleId="ListLabel684">
    <w:name w:val="ListLabel 684"/>
    <w:qFormat/>
    <w:rPr>
      <w:rFonts w:ascii="Calibri" w:hAnsi="Calibri" w:cs="OpenSymbol"/>
      <w:b w:val="false"/>
      <w:sz w:val="22"/>
    </w:rPr>
  </w:style>
  <w:style w:type="character" w:styleId="ListLabel685">
    <w:name w:val="ListLabel 685"/>
    <w:qFormat/>
    <w:rPr>
      <w:rFonts w:cs="OpenSymbol"/>
    </w:rPr>
  </w:style>
  <w:style w:type="character" w:styleId="ListLabel686">
    <w:name w:val="ListLabel 686"/>
    <w:qFormat/>
    <w:rPr>
      <w:rFonts w:cs="OpenSymbol"/>
    </w:rPr>
  </w:style>
  <w:style w:type="character" w:styleId="ListLabel687">
    <w:name w:val="ListLabel 687"/>
    <w:qFormat/>
    <w:rPr>
      <w:rFonts w:cs="OpenSymbol"/>
    </w:rPr>
  </w:style>
  <w:style w:type="character" w:styleId="ListLabel688">
    <w:name w:val="ListLabel 688"/>
    <w:qFormat/>
    <w:rPr>
      <w:rFonts w:cs="OpenSymbol"/>
    </w:rPr>
  </w:style>
  <w:style w:type="character" w:styleId="ListLabel689">
    <w:name w:val="ListLabel 689"/>
    <w:qFormat/>
    <w:rPr>
      <w:rFonts w:cs="OpenSymbol"/>
    </w:rPr>
  </w:style>
  <w:style w:type="character" w:styleId="ListLabel690">
    <w:name w:val="ListLabel 690"/>
    <w:qFormat/>
    <w:rPr>
      <w:rFonts w:cs="OpenSymbol"/>
    </w:rPr>
  </w:style>
  <w:style w:type="character" w:styleId="ListLabel691">
    <w:name w:val="ListLabel 691"/>
    <w:qFormat/>
    <w:rPr>
      <w:rFonts w:cs="OpenSymbol"/>
    </w:rPr>
  </w:style>
  <w:style w:type="character" w:styleId="ListLabel692">
    <w:name w:val="ListLabel 692"/>
    <w:qFormat/>
    <w:rPr>
      <w:rFonts w:cs="OpenSymbol"/>
    </w:rPr>
  </w:style>
  <w:style w:type="character" w:styleId="ListLabel693">
    <w:name w:val="ListLabel 693"/>
    <w:qFormat/>
    <w:rPr>
      <w:rFonts w:cs="OpenSymbol"/>
    </w:rPr>
  </w:style>
  <w:style w:type="character" w:styleId="ListLabel694">
    <w:name w:val="ListLabel 694"/>
    <w:qFormat/>
    <w:rPr>
      <w:rFonts w:cs="OpenSymbol"/>
    </w:rPr>
  </w:style>
  <w:style w:type="character" w:styleId="ListLabel695">
    <w:name w:val="ListLabel 695"/>
    <w:qFormat/>
    <w:rPr>
      <w:rFonts w:cs="OpenSymbol"/>
    </w:rPr>
  </w:style>
  <w:style w:type="character" w:styleId="ListLabel696">
    <w:name w:val="ListLabel 696"/>
    <w:qFormat/>
    <w:rPr>
      <w:rFonts w:cs="OpenSymbol"/>
    </w:rPr>
  </w:style>
  <w:style w:type="character" w:styleId="ListLabel697">
    <w:name w:val="ListLabel 697"/>
    <w:qFormat/>
    <w:rPr>
      <w:rFonts w:cs="OpenSymbol"/>
    </w:rPr>
  </w:style>
  <w:style w:type="character" w:styleId="ListLabel698">
    <w:name w:val="ListLabel 698"/>
    <w:qFormat/>
    <w:rPr>
      <w:rFonts w:cs="OpenSymbol"/>
    </w:rPr>
  </w:style>
  <w:style w:type="character" w:styleId="ListLabel699">
    <w:name w:val="ListLabel 699"/>
    <w:qFormat/>
    <w:rPr>
      <w:rFonts w:cs="OpenSymbol"/>
    </w:rPr>
  </w:style>
  <w:style w:type="character" w:styleId="ListLabel700">
    <w:name w:val="ListLabel 700"/>
    <w:qFormat/>
    <w:rPr>
      <w:rFonts w:cs="OpenSymbol"/>
    </w:rPr>
  </w:style>
  <w:style w:type="character" w:styleId="ListLabel701">
    <w:name w:val="ListLabel 701"/>
    <w:qFormat/>
    <w:rPr>
      <w:rFonts w:cs="OpenSymbol"/>
    </w:rPr>
  </w:style>
  <w:style w:type="character" w:styleId="ListLabel702">
    <w:name w:val="ListLabel 702"/>
    <w:qFormat/>
    <w:rPr>
      <w:rFonts w:cs="OpenSymbol"/>
      <w:sz w:val="20"/>
      <w:szCs w:val="20"/>
    </w:rPr>
  </w:style>
  <w:style w:type="character" w:styleId="ListLabel703">
    <w:name w:val="ListLabel 703"/>
    <w:qFormat/>
    <w:rPr>
      <w:rFonts w:cs="OpenSymbol"/>
    </w:rPr>
  </w:style>
  <w:style w:type="character" w:styleId="ListLabel704">
    <w:name w:val="ListLabel 704"/>
    <w:qFormat/>
    <w:rPr>
      <w:rFonts w:cs="OpenSymbol"/>
    </w:rPr>
  </w:style>
  <w:style w:type="character" w:styleId="ListLabel705">
    <w:name w:val="ListLabel 705"/>
    <w:qFormat/>
    <w:rPr>
      <w:rFonts w:cs="OpenSymbol"/>
    </w:rPr>
  </w:style>
  <w:style w:type="character" w:styleId="ListLabel706">
    <w:name w:val="ListLabel 706"/>
    <w:qFormat/>
    <w:rPr>
      <w:rFonts w:cs="OpenSymbol"/>
    </w:rPr>
  </w:style>
  <w:style w:type="character" w:styleId="ListLabel707">
    <w:name w:val="ListLabel 707"/>
    <w:qFormat/>
    <w:rPr>
      <w:rFonts w:cs="OpenSymbol"/>
    </w:rPr>
  </w:style>
  <w:style w:type="character" w:styleId="ListLabel708">
    <w:name w:val="ListLabel 708"/>
    <w:qFormat/>
    <w:rPr>
      <w:rFonts w:cs="OpenSymbol"/>
    </w:rPr>
  </w:style>
  <w:style w:type="character" w:styleId="ListLabel709">
    <w:name w:val="ListLabel 709"/>
    <w:qFormat/>
    <w:rPr>
      <w:rFonts w:cs="OpenSymbol"/>
    </w:rPr>
  </w:style>
  <w:style w:type="character" w:styleId="ListLabel710">
    <w:name w:val="ListLabel 710"/>
    <w:qFormat/>
    <w:rPr>
      <w:rFonts w:cs="OpenSymbol"/>
    </w:rPr>
  </w:style>
  <w:style w:type="character" w:styleId="ListLabel711">
    <w:name w:val="ListLabel 711"/>
    <w:qFormat/>
    <w:rPr>
      <w:rFonts w:cs="OpenSymbol"/>
      <w:b w:val="false"/>
      <w:sz w:val="16"/>
      <w:szCs w:val="16"/>
    </w:rPr>
  </w:style>
  <w:style w:type="character" w:styleId="ListLabel712">
    <w:name w:val="ListLabel 712"/>
    <w:qFormat/>
    <w:rPr>
      <w:rFonts w:cs="OpenSymbol"/>
    </w:rPr>
  </w:style>
  <w:style w:type="character" w:styleId="ListLabel713">
    <w:name w:val="ListLabel 713"/>
    <w:qFormat/>
    <w:rPr>
      <w:rFonts w:cs="OpenSymbol"/>
    </w:rPr>
  </w:style>
  <w:style w:type="character" w:styleId="ListLabel714">
    <w:name w:val="ListLabel 714"/>
    <w:qFormat/>
    <w:rPr>
      <w:rFonts w:cs="OpenSymbol"/>
    </w:rPr>
  </w:style>
  <w:style w:type="character" w:styleId="ListLabel715">
    <w:name w:val="ListLabel 715"/>
    <w:qFormat/>
    <w:rPr>
      <w:rFonts w:cs="OpenSymbol"/>
    </w:rPr>
  </w:style>
  <w:style w:type="character" w:styleId="ListLabel716">
    <w:name w:val="ListLabel 716"/>
    <w:qFormat/>
    <w:rPr>
      <w:rFonts w:cs="OpenSymbol"/>
    </w:rPr>
  </w:style>
  <w:style w:type="character" w:styleId="ListLabel717">
    <w:name w:val="ListLabel 717"/>
    <w:qFormat/>
    <w:rPr>
      <w:rFonts w:cs="OpenSymbol"/>
    </w:rPr>
  </w:style>
  <w:style w:type="character" w:styleId="ListLabel718">
    <w:name w:val="ListLabel 718"/>
    <w:qFormat/>
    <w:rPr>
      <w:rFonts w:cs="OpenSymbol"/>
    </w:rPr>
  </w:style>
  <w:style w:type="character" w:styleId="ListLabel719">
    <w:name w:val="ListLabel 719"/>
    <w:qFormat/>
    <w:rPr>
      <w:rFonts w:cs="OpenSymbol"/>
    </w:rPr>
  </w:style>
  <w:style w:type="character" w:styleId="ListLabel720">
    <w:name w:val="ListLabel 720"/>
    <w:qFormat/>
    <w:rPr>
      <w:rFonts w:cs="OpenSymbol"/>
    </w:rPr>
  </w:style>
  <w:style w:type="character" w:styleId="ListLabel721">
    <w:name w:val="ListLabel 721"/>
    <w:qFormat/>
    <w:rPr>
      <w:rFonts w:cs="OpenSymbol"/>
    </w:rPr>
  </w:style>
  <w:style w:type="character" w:styleId="ListLabel722">
    <w:name w:val="ListLabel 722"/>
    <w:qFormat/>
    <w:rPr>
      <w:rFonts w:cs="OpenSymbol"/>
    </w:rPr>
  </w:style>
  <w:style w:type="character" w:styleId="ListLabel723">
    <w:name w:val="ListLabel 723"/>
    <w:qFormat/>
    <w:rPr>
      <w:rFonts w:cs="OpenSymbol"/>
    </w:rPr>
  </w:style>
  <w:style w:type="character" w:styleId="ListLabel724">
    <w:name w:val="ListLabel 724"/>
    <w:qFormat/>
    <w:rPr>
      <w:rFonts w:cs="OpenSymbol"/>
    </w:rPr>
  </w:style>
  <w:style w:type="character" w:styleId="ListLabel725">
    <w:name w:val="ListLabel 725"/>
    <w:qFormat/>
    <w:rPr>
      <w:rFonts w:cs="OpenSymbol"/>
    </w:rPr>
  </w:style>
  <w:style w:type="character" w:styleId="ListLabel726">
    <w:name w:val="ListLabel 726"/>
    <w:qFormat/>
    <w:rPr>
      <w:rFonts w:cs="OpenSymbol"/>
    </w:rPr>
  </w:style>
  <w:style w:type="character" w:styleId="ListLabel727">
    <w:name w:val="ListLabel 727"/>
    <w:qFormat/>
    <w:rPr>
      <w:rFonts w:cs="OpenSymbol"/>
    </w:rPr>
  </w:style>
  <w:style w:type="character" w:styleId="ListLabel728">
    <w:name w:val="ListLabel 728"/>
    <w:qFormat/>
    <w:rPr>
      <w:rFonts w:cs="OpenSymbol"/>
    </w:rPr>
  </w:style>
  <w:style w:type="character" w:styleId="ListLabel729">
    <w:name w:val="ListLabel 729"/>
    <w:qFormat/>
    <w:rPr>
      <w:rFonts w:ascii="Calibri" w:hAnsi="Calibri" w:cs="OpenSymbol"/>
      <w:b w:val="false"/>
      <w:sz w:val="22"/>
    </w:rPr>
  </w:style>
  <w:style w:type="character" w:styleId="ListLabel730">
    <w:name w:val="ListLabel 730"/>
    <w:qFormat/>
    <w:rPr>
      <w:rFonts w:cs="OpenSymbol"/>
    </w:rPr>
  </w:style>
  <w:style w:type="character" w:styleId="ListLabel731">
    <w:name w:val="ListLabel 731"/>
    <w:qFormat/>
    <w:rPr>
      <w:rFonts w:cs="OpenSymbol"/>
    </w:rPr>
  </w:style>
  <w:style w:type="character" w:styleId="ListLabel732">
    <w:name w:val="ListLabel 732"/>
    <w:qFormat/>
    <w:rPr>
      <w:rFonts w:cs="OpenSymbol"/>
    </w:rPr>
  </w:style>
  <w:style w:type="character" w:styleId="ListLabel733">
    <w:name w:val="ListLabel 733"/>
    <w:qFormat/>
    <w:rPr>
      <w:rFonts w:cs="OpenSymbol"/>
    </w:rPr>
  </w:style>
  <w:style w:type="character" w:styleId="ListLabel734">
    <w:name w:val="ListLabel 734"/>
    <w:qFormat/>
    <w:rPr>
      <w:rFonts w:cs="OpenSymbol"/>
    </w:rPr>
  </w:style>
  <w:style w:type="character" w:styleId="ListLabel735">
    <w:name w:val="ListLabel 735"/>
    <w:qFormat/>
    <w:rPr>
      <w:rFonts w:cs="OpenSymbol"/>
    </w:rPr>
  </w:style>
  <w:style w:type="character" w:styleId="ListLabel736">
    <w:name w:val="ListLabel 736"/>
    <w:qFormat/>
    <w:rPr>
      <w:rFonts w:cs="OpenSymbol"/>
    </w:rPr>
  </w:style>
  <w:style w:type="character" w:styleId="ListLabel737">
    <w:name w:val="ListLabel 737"/>
    <w:qFormat/>
    <w:rPr>
      <w:rFonts w:cs="OpenSymbol"/>
    </w:rPr>
  </w:style>
  <w:style w:type="character" w:styleId="ListLabel738">
    <w:name w:val="ListLabel 738"/>
    <w:qFormat/>
    <w:rPr>
      <w:rFonts w:cs="OpenSymbol"/>
    </w:rPr>
  </w:style>
  <w:style w:type="character" w:styleId="ListLabel739">
    <w:name w:val="ListLabel 739"/>
    <w:qFormat/>
    <w:rPr>
      <w:rFonts w:cs="OpenSymbol"/>
    </w:rPr>
  </w:style>
  <w:style w:type="character" w:styleId="ListLabel740">
    <w:name w:val="ListLabel 740"/>
    <w:qFormat/>
    <w:rPr>
      <w:rFonts w:cs="OpenSymbol"/>
    </w:rPr>
  </w:style>
  <w:style w:type="character" w:styleId="ListLabel741">
    <w:name w:val="ListLabel 741"/>
    <w:qFormat/>
    <w:rPr>
      <w:rFonts w:cs="OpenSymbol"/>
    </w:rPr>
  </w:style>
  <w:style w:type="character" w:styleId="ListLabel742">
    <w:name w:val="ListLabel 742"/>
    <w:qFormat/>
    <w:rPr>
      <w:rFonts w:cs="OpenSymbol"/>
    </w:rPr>
  </w:style>
  <w:style w:type="character" w:styleId="ListLabel743">
    <w:name w:val="ListLabel 743"/>
    <w:qFormat/>
    <w:rPr>
      <w:rFonts w:cs="OpenSymbol"/>
    </w:rPr>
  </w:style>
  <w:style w:type="character" w:styleId="ListLabel744">
    <w:name w:val="ListLabel 744"/>
    <w:qFormat/>
    <w:rPr>
      <w:rFonts w:cs="OpenSymbol"/>
    </w:rPr>
  </w:style>
  <w:style w:type="character" w:styleId="ListLabel745">
    <w:name w:val="ListLabel 745"/>
    <w:qFormat/>
    <w:rPr>
      <w:rFonts w:cs="OpenSymbol"/>
    </w:rPr>
  </w:style>
  <w:style w:type="character" w:styleId="ListLabel746">
    <w:name w:val="ListLabel 746"/>
    <w:qFormat/>
    <w:rPr>
      <w:rFonts w:cs="OpenSymbol"/>
    </w:rPr>
  </w:style>
  <w:style w:type="character" w:styleId="ListLabel747">
    <w:name w:val="ListLabel 747"/>
    <w:qFormat/>
    <w:rPr>
      <w:rFonts w:cs="OpenSymbol"/>
      <w:sz w:val="22"/>
    </w:rPr>
  </w:style>
  <w:style w:type="character" w:styleId="ListLabel748">
    <w:name w:val="ListLabel 748"/>
    <w:qFormat/>
    <w:rPr>
      <w:rFonts w:cs="OpenSymbol"/>
    </w:rPr>
  </w:style>
  <w:style w:type="character" w:styleId="ListLabel749">
    <w:name w:val="ListLabel 749"/>
    <w:qFormat/>
    <w:rPr>
      <w:rFonts w:cs="OpenSymbol"/>
    </w:rPr>
  </w:style>
  <w:style w:type="character" w:styleId="ListLabel750">
    <w:name w:val="ListLabel 750"/>
    <w:qFormat/>
    <w:rPr>
      <w:rFonts w:cs="OpenSymbol"/>
    </w:rPr>
  </w:style>
  <w:style w:type="character" w:styleId="ListLabel751">
    <w:name w:val="ListLabel 751"/>
    <w:qFormat/>
    <w:rPr>
      <w:rFonts w:cs="OpenSymbol"/>
    </w:rPr>
  </w:style>
  <w:style w:type="character" w:styleId="ListLabel752">
    <w:name w:val="ListLabel 752"/>
    <w:qFormat/>
    <w:rPr>
      <w:rFonts w:cs="OpenSymbol"/>
    </w:rPr>
  </w:style>
  <w:style w:type="character" w:styleId="ListLabel753">
    <w:name w:val="ListLabel 753"/>
    <w:qFormat/>
    <w:rPr>
      <w:rFonts w:cs="OpenSymbol"/>
    </w:rPr>
  </w:style>
  <w:style w:type="character" w:styleId="ListLabel754">
    <w:name w:val="ListLabel 754"/>
    <w:qFormat/>
    <w:rPr>
      <w:rFonts w:cs="OpenSymbol"/>
    </w:rPr>
  </w:style>
  <w:style w:type="character" w:styleId="ListLabel755">
    <w:name w:val="ListLabel 755"/>
    <w:qFormat/>
    <w:rPr>
      <w:rFonts w:cs="OpenSymbol"/>
    </w:rPr>
  </w:style>
  <w:style w:type="character" w:styleId="ListLabel756">
    <w:name w:val="ListLabel 756"/>
    <w:qFormat/>
    <w:rPr>
      <w:rFonts w:ascii="Calibri" w:hAnsi="Calibri" w:cs="OpenSymbol"/>
      <w:b w:val="false"/>
      <w:sz w:val="22"/>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cs="OpenSymbol"/>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rFonts w:cs="OpenSymbol"/>
    </w:rPr>
  </w:style>
  <w:style w:type="character" w:styleId="ListLabel767">
    <w:name w:val="ListLabel 767"/>
    <w:qFormat/>
    <w:rPr>
      <w:rFonts w:cs="OpenSymbol"/>
    </w:rPr>
  </w:style>
  <w:style w:type="character" w:styleId="ListLabel768">
    <w:name w:val="ListLabel 768"/>
    <w:qFormat/>
    <w:rPr>
      <w:rFonts w:cs="OpenSymbol"/>
    </w:rPr>
  </w:style>
  <w:style w:type="character" w:styleId="ListLabel769">
    <w:name w:val="ListLabel 769"/>
    <w:qFormat/>
    <w:rPr>
      <w:rFonts w:cs="OpenSymbol"/>
    </w:rPr>
  </w:style>
  <w:style w:type="character" w:styleId="ListLabel770">
    <w:name w:val="ListLabel 770"/>
    <w:qFormat/>
    <w:rPr>
      <w:rFonts w:cs="OpenSymbol"/>
    </w:rPr>
  </w:style>
  <w:style w:type="character" w:styleId="ListLabel771">
    <w:name w:val="ListLabel 771"/>
    <w:qFormat/>
    <w:rPr>
      <w:rFonts w:cs="OpenSymbol"/>
    </w:rPr>
  </w:style>
  <w:style w:type="character" w:styleId="ListLabel772">
    <w:name w:val="ListLabel 772"/>
    <w:qFormat/>
    <w:rPr>
      <w:rFonts w:cs="OpenSymbol"/>
    </w:rPr>
  </w:style>
  <w:style w:type="character" w:styleId="ListLabel773">
    <w:name w:val="ListLabel 773"/>
    <w:qFormat/>
    <w:rPr>
      <w:rFonts w:cs="OpenSymbol"/>
    </w:rPr>
  </w:style>
  <w:style w:type="character" w:styleId="ListLabel774">
    <w:name w:val="ListLabel 774"/>
    <w:qFormat/>
    <w:rPr>
      <w:rFonts w:cs="OpenSymbol"/>
      <w:sz w:val="20"/>
      <w:szCs w:val="20"/>
    </w:rPr>
  </w:style>
  <w:style w:type="character" w:styleId="ListLabel775">
    <w:name w:val="ListLabel 775"/>
    <w:qFormat/>
    <w:rPr>
      <w:rFonts w:cs="OpenSymbol"/>
    </w:rPr>
  </w:style>
  <w:style w:type="character" w:styleId="ListLabel776">
    <w:name w:val="ListLabel 776"/>
    <w:qFormat/>
    <w:rPr>
      <w:rFonts w:cs="OpenSymbol"/>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rFonts w:cs="OpenSymbol"/>
    </w:rPr>
  </w:style>
  <w:style w:type="character" w:styleId="ListLabel780">
    <w:name w:val="ListLabel 780"/>
    <w:qFormat/>
    <w:rPr>
      <w:rFonts w:cs="OpenSymbol"/>
    </w:rPr>
  </w:style>
  <w:style w:type="character" w:styleId="ListLabel781">
    <w:name w:val="ListLabel 781"/>
    <w:qFormat/>
    <w:rPr>
      <w:rFonts w:cs="OpenSymbol"/>
    </w:rPr>
  </w:style>
  <w:style w:type="character" w:styleId="ListLabel782">
    <w:name w:val="ListLabel 782"/>
    <w:qFormat/>
    <w:rPr>
      <w:rFonts w:cs="OpenSymbol"/>
    </w:rPr>
  </w:style>
  <w:style w:type="character" w:styleId="ListLabel783">
    <w:name w:val="ListLabel 783"/>
    <w:qFormat/>
    <w:rPr>
      <w:rFonts w:cs="OpenSymbol"/>
      <w:b w:val="false"/>
      <w:sz w:val="16"/>
      <w:szCs w:val="16"/>
    </w:rPr>
  </w:style>
  <w:style w:type="character" w:styleId="ListLabel784">
    <w:name w:val="ListLabel 784"/>
    <w:qFormat/>
    <w:rPr>
      <w:rFonts w:cs="OpenSymbol"/>
    </w:rPr>
  </w:style>
  <w:style w:type="character" w:styleId="ListLabel785">
    <w:name w:val="ListLabel 785"/>
    <w:qFormat/>
    <w:rPr>
      <w:rFonts w:cs="OpenSymbol"/>
    </w:rPr>
  </w:style>
  <w:style w:type="character" w:styleId="ListLabel786">
    <w:name w:val="ListLabel 786"/>
    <w:qFormat/>
    <w:rPr>
      <w:rFonts w:cs="OpenSymbol"/>
    </w:rPr>
  </w:style>
  <w:style w:type="character" w:styleId="ListLabel787">
    <w:name w:val="ListLabel 787"/>
    <w:qFormat/>
    <w:rPr>
      <w:rFonts w:cs="OpenSymbol"/>
    </w:rPr>
  </w:style>
  <w:style w:type="character" w:styleId="ListLabel788">
    <w:name w:val="ListLabel 788"/>
    <w:qFormat/>
    <w:rPr>
      <w:rFonts w:cs="OpenSymbol"/>
    </w:rPr>
  </w:style>
  <w:style w:type="character" w:styleId="ListLabel789">
    <w:name w:val="ListLabel 789"/>
    <w:qFormat/>
    <w:rPr>
      <w:rFonts w:cs="OpenSymbol"/>
    </w:rPr>
  </w:style>
  <w:style w:type="character" w:styleId="ListLabel790">
    <w:name w:val="ListLabel 790"/>
    <w:qFormat/>
    <w:rPr>
      <w:rFonts w:cs="OpenSymbol"/>
    </w:rPr>
  </w:style>
  <w:style w:type="character" w:styleId="ListLabel791">
    <w:name w:val="ListLabel 791"/>
    <w:qFormat/>
    <w:rPr>
      <w:rFonts w:cs="OpenSymbol"/>
    </w:rPr>
  </w:style>
  <w:style w:type="character" w:styleId="ListLabel792">
    <w:name w:val="ListLabel 792"/>
    <w:qFormat/>
    <w:rPr>
      <w:rFonts w:cs="OpenSymbol"/>
    </w:rPr>
  </w:style>
  <w:style w:type="character" w:styleId="ListLabel793">
    <w:name w:val="ListLabel 793"/>
    <w:qFormat/>
    <w:rPr>
      <w:rFonts w:cs="OpenSymbol"/>
    </w:rPr>
  </w:style>
  <w:style w:type="character" w:styleId="ListLabel794">
    <w:name w:val="ListLabel 794"/>
    <w:qFormat/>
    <w:rPr>
      <w:rFonts w:cs="OpenSymbol"/>
    </w:rPr>
  </w:style>
  <w:style w:type="character" w:styleId="ListLabel795">
    <w:name w:val="ListLabel 795"/>
    <w:qFormat/>
    <w:rPr>
      <w:rFonts w:cs="OpenSymbol"/>
    </w:rPr>
  </w:style>
  <w:style w:type="character" w:styleId="ListLabel796">
    <w:name w:val="ListLabel 796"/>
    <w:qFormat/>
    <w:rPr>
      <w:rFonts w:cs="OpenSymbol"/>
    </w:rPr>
  </w:style>
  <w:style w:type="character" w:styleId="ListLabel797">
    <w:name w:val="ListLabel 797"/>
    <w:qFormat/>
    <w:rPr>
      <w:rFonts w:cs="OpenSymbol"/>
    </w:rPr>
  </w:style>
  <w:style w:type="character" w:styleId="ListLabel798">
    <w:name w:val="ListLabel 798"/>
    <w:qFormat/>
    <w:rPr>
      <w:rFonts w:cs="OpenSymbol"/>
    </w:rPr>
  </w:style>
  <w:style w:type="character" w:styleId="ListLabel799">
    <w:name w:val="ListLabel 799"/>
    <w:qFormat/>
    <w:rPr>
      <w:rFonts w:cs="OpenSymbol"/>
    </w:rPr>
  </w:style>
  <w:style w:type="character" w:styleId="ListLabel800">
    <w:name w:val="ListLabel 800"/>
    <w:qFormat/>
    <w:rPr>
      <w:rFonts w:cs="OpenSymbol"/>
    </w:rPr>
  </w:style>
  <w:style w:type="character" w:styleId="ListLabel801">
    <w:name w:val="ListLabel 801"/>
    <w:qFormat/>
    <w:rPr>
      <w:rFonts w:ascii="Calibri" w:hAnsi="Calibri" w:cs="OpenSymbol"/>
      <w:b w:val="false"/>
      <w:sz w:val="22"/>
    </w:rPr>
  </w:style>
  <w:style w:type="character" w:styleId="ListLabel802">
    <w:name w:val="ListLabel 802"/>
    <w:qFormat/>
    <w:rPr>
      <w:rFonts w:cs="OpenSymbol"/>
    </w:rPr>
  </w:style>
  <w:style w:type="character" w:styleId="ListLabel803">
    <w:name w:val="ListLabel 803"/>
    <w:qFormat/>
    <w:rPr>
      <w:rFonts w:cs="OpenSymbol"/>
    </w:rPr>
  </w:style>
  <w:style w:type="character" w:styleId="ListLabel804">
    <w:name w:val="ListLabel 804"/>
    <w:qFormat/>
    <w:rPr>
      <w:rFonts w:cs="OpenSymbol"/>
    </w:rPr>
  </w:style>
  <w:style w:type="character" w:styleId="ListLabel805">
    <w:name w:val="ListLabel 805"/>
    <w:qFormat/>
    <w:rPr>
      <w:rFonts w:cs="OpenSymbol"/>
    </w:rPr>
  </w:style>
  <w:style w:type="character" w:styleId="ListLabel806">
    <w:name w:val="ListLabel 806"/>
    <w:qFormat/>
    <w:rPr>
      <w:rFonts w:cs="OpenSymbol"/>
    </w:rPr>
  </w:style>
  <w:style w:type="character" w:styleId="ListLabel807">
    <w:name w:val="ListLabel 807"/>
    <w:qFormat/>
    <w:rPr>
      <w:rFonts w:cs="OpenSymbol"/>
    </w:rPr>
  </w:style>
  <w:style w:type="character" w:styleId="ListLabel808">
    <w:name w:val="ListLabel 808"/>
    <w:qFormat/>
    <w:rPr>
      <w:rFonts w:cs="OpenSymbol"/>
    </w:rPr>
  </w:style>
  <w:style w:type="character" w:styleId="ListLabel809">
    <w:name w:val="ListLabel 809"/>
    <w:qFormat/>
    <w:rPr>
      <w:rFonts w:cs="OpenSymbol"/>
    </w:rPr>
  </w:style>
  <w:style w:type="character" w:styleId="ListLabel810">
    <w:name w:val="ListLabel 810"/>
    <w:qFormat/>
    <w:rPr>
      <w:rFonts w:cs="OpenSymbol"/>
    </w:rPr>
  </w:style>
  <w:style w:type="character" w:styleId="ListLabel811">
    <w:name w:val="ListLabel 811"/>
    <w:qFormat/>
    <w:rPr>
      <w:rFonts w:cs="OpenSymbol"/>
    </w:rPr>
  </w:style>
  <w:style w:type="character" w:styleId="ListLabel812">
    <w:name w:val="ListLabel 812"/>
    <w:qFormat/>
    <w:rPr>
      <w:rFonts w:cs="OpenSymbol"/>
    </w:rPr>
  </w:style>
  <w:style w:type="character" w:styleId="ListLabel813">
    <w:name w:val="ListLabel 813"/>
    <w:qFormat/>
    <w:rPr>
      <w:rFonts w:cs="OpenSymbol"/>
    </w:rPr>
  </w:style>
  <w:style w:type="character" w:styleId="ListLabel814">
    <w:name w:val="ListLabel 814"/>
    <w:qFormat/>
    <w:rPr>
      <w:rFonts w:cs="OpenSymbol"/>
    </w:rPr>
  </w:style>
  <w:style w:type="character" w:styleId="ListLabel815">
    <w:name w:val="ListLabel 815"/>
    <w:qFormat/>
    <w:rPr>
      <w:rFonts w:cs="OpenSymbol"/>
    </w:rPr>
  </w:style>
  <w:style w:type="character" w:styleId="ListLabel816">
    <w:name w:val="ListLabel 816"/>
    <w:qFormat/>
    <w:rPr>
      <w:rFonts w:cs="OpenSymbol"/>
    </w:rPr>
  </w:style>
  <w:style w:type="character" w:styleId="ListLabel817">
    <w:name w:val="ListLabel 817"/>
    <w:qFormat/>
    <w:rPr>
      <w:rFonts w:cs="OpenSymbol"/>
    </w:rPr>
  </w:style>
  <w:style w:type="character" w:styleId="ListLabel818">
    <w:name w:val="ListLabel 818"/>
    <w:qFormat/>
    <w:rPr>
      <w:rFonts w:cs="OpenSymbol"/>
    </w:rPr>
  </w:style>
  <w:style w:type="character" w:styleId="ListLabel819">
    <w:name w:val="ListLabel 819"/>
    <w:qFormat/>
    <w:rPr>
      <w:rFonts w:cs="OpenSymbol"/>
      <w:sz w:val="22"/>
    </w:rPr>
  </w:style>
  <w:style w:type="character" w:styleId="ListLabel820">
    <w:name w:val="ListLabel 820"/>
    <w:qFormat/>
    <w:rPr>
      <w:rFonts w:cs="OpenSymbol"/>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ascii="Calibri" w:hAnsi="Calibri" w:cs="OpenSymbol"/>
      <w:b w:val="false"/>
      <w:sz w:val="22"/>
    </w:rPr>
  </w:style>
  <w:style w:type="character" w:styleId="ListLabel829">
    <w:name w:val="ListLabel 829"/>
    <w:qFormat/>
    <w:rPr>
      <w:rFonts w:cs="OpenSymbol"/>
    </w:rPr>
  </w:style>
  <w:style w:type="character" w:styleId="ListLabel830">
    <w:name w:val="ListLabel 830"/>
    <w:qFormat/>
    <w:rPr>
      <w:rFonts w:cs="OpenSymbol"/>
    </w:rPr>
  </w:style>
  <w:style w:type="character" w:styleId="ListLabel831">
    <w:name w:val="ListLabel 831"/>
    <w:qFormat/>
    <w:rPr>
      <w:rFonts w:cs="OpenSymbol"/>
    </w:rPr>
  </w:style>
  <w:style w:type="character" w:styleId="ListLabel832">
    <w:name w:val="ListLabel 832"/>
    <w:qFormat/>
    <w:rPr>
      <w:rFonts w:cs="OpenSymbol"/>
    </w:rPr>
  </w:style>
  <w:style w:type="character" w:styleId="ListLabel833">
    <w:name w:val="ListLabel 833"/>
    <w:qFormat/>
    <w:rPr>
      <w:rFonts w:cs="OpenSymbol"/>
    </w:rPr>
  </w:style>
  <w:style w:type="character" w:styleId="ListLabel834">
    <w:name w:val="ListLabel 834"/>
    <w:qFormat/>
    <w:rPr>
      <w:rFonts w:cs="OpenSymbol"/>
    </w:rPr>
  </w:style>
  <w:style w:type="character" w:styleId="ListLabel835">
    <w:name w:val="ListLabel 835"/>
    <w:qFormat/>
    <w:rPr>
      <w:rFonts w:cs="OpenSymbol"/>
    </w:rPr>
  </w:style>
  <w:style w:type="character" w:styleId="ListLabel836">
    <w:name w:val="ListLabel 836"/>
    <w:qFormat/>
    <w:rPr>
      <w:rFonts w:cs="OpenSymbol"/>
    </w:rPr>
  </w:style>
  <w:style w:type="character" w:styleId="ListLabel837">
    <w:name w:val="ListLabel 837"/>
    <w:qFormat/>
    <w:rPr>
      <w:rFonts w:cs="OpenSymbol"/>
    </w:rPr>
  </w:style>
  <w:style w:type="character" w:styleId="ListLabel838">
    <w:name w:val="ListLabel 838"/>
    <w:qFormat/>
    <w:rPr>
      <w:rFonts w:cs="OpenSymbol"/>
    </w:rPr>
  </w:style>
  <w:style w:type="character" w:styleId="ListLabel839">
    <w:name w:val="ListLabel 839"/>
    <w:qFormat/>
    <w:rPr>
      <w:rFonts w:cs="OpenSymbol"/>
    </w:rPr>
  </w:style>
  <w:style w:type="character" w:styleId="ListLabel840">
    <w:name w:val="ListLabel 840"/>
    <w:qFormat/>
    <w:rPr>
      <w:rFonts w:cs="OpenSymbol"/>
    </w:rPr>
  </w:style>
  <w:style w:type="character" w:styleId="ListLabel841">
    <w:name w:val="ListLabel 841"/>
    <w:qFormat/>
    <w:rPr>
      <w:rFonts w:cs="OpenSymbol"/>
    </w:rPr>
  </w:style>
  <w:style w:type="character" w:styleId="ListLabel842">
    <w:name w:val="ListLabel 842"/>
    <w:qFormat/>
    <w:rPr>
      <w:rFonts w:cs="OpenSymbol"/>
    </w:rPr>
  </w:style>
  <w:style w:type="character" w:styleId="ListLabel843">
    <w:name w:val="ListLabel 843"/>
    <w:qFormat/>
    <w:rPr>
      <w:rFonts w:cs="OpenSymbol"/>
    </w:rPr>
  </w:style>
  <w:style w:type="character" w:styleId="ListLabel844">
    <w:name w:val="ListLabel 844"/>
    <w:qFormat/>
    <w:rPr>
      <w:rFonts w:cs="OpenSymbol"/>
    </w:rPr>
  </w:style>
  <w:style w:type="character" w:styleId="ListLabel845">
    <w:name w:val="ListLabel 845"/>
    <w:qFormat/>
    <w:rPr>
      <w:rFonts w:cs="OpenSymbol"/>
    </w:rPr>
  </w:style>
  <w:style w:type="character" w:styleId="ListLabel846">
    <w:name w:val="ListLabel 846"/>
    <w:qFormat/>
    <w:rPr>
      <w:rFonts w:cs="OpenSymbol"/>
      <w:sz w:val="20"/>
      <w:szCs w:val="20"/>
    </w:rPr>
  </w:style>
  <w:style w:type="character" w:styleId="ListLabel847">
    <w:name w:val="ListLabel 847"/>
    <w:qFormat/>
    <w:rPr>
      <w:rFonts w:cs="OpenSymbol"/>
    </w:rPr>
  </w:style>
  <w:style w:type="character" w:styleId="ListLabel848">
    <w:name w:val="ListLabel 848"/>
    <w:qFormat/>
    <w:rPr>
      <w:rFonts w:cs="OpenSymbol"/>
    </w:rPr>
  </w:style>
  <w:style w:type="character" w:styleId="ListLabel849">
    <w:name w:val="ListLabel 849"/>
    <w:qFormat/>
    <w:rPr>
      <w:rFonts w:cs="OpenSymbol"/>
    </w:rPr>
  </w:style>
  <w:style w:type="character" w:styleId="ListLabel850">
    <w:name w:val="ListLabel 850"/>
    <w:qFormat/>
    <w:rPr>
      <w:rFonts w:cs="OpenSymbol"/>
    </w:rPr>
  </w:style>
  <w:style w:type="character" w:styleId="ListLabel851">
    <w:name w:val="ListLabel 851"/>
    <w:qFormat/>
    <w:rPr>
      <w:rFonts w:cs="OpenSymbol"/>
    </w:rPr>
  </w:style>
  <w:style w:type="character" w:styleId="ListLabel852">
    <w:name w:val="ListLabel 852"/>
    <w:qFormat/>
    <w:rPr>
      <w:rFonts w:cs="OpenSymbol"/>
    </w:rPr>
  </w:style>
  <w:style w:type="character" w:styleId="ListLabel853">
    <w:name w:val="ListLabel 853"/>
    <w:qFormat/>
    <w:rPr>
      <w:rFonts w:cs="OpenSymbol"/>
    </w:rPr>
  </w:style>
  <w:style w:type="character" w:styleId="ListLabel854">
    <w:name w:val="ListLabel 854"/>
    <w:qFormat/>
    <w:rPr>
      <w:rFonts w:cs="OpenSymbol"/>
    </w:rPr>
  </w:style>
  <w:style w:type="character" w:styleId="ListLabel855">
    <w:name w:val="ListLabel 855"/>
    <w:qFormat/>
    <w:rPr>
      <w:rFonts w:cs="OpenSymbol"/>
      <w:b w:val="false"/>
      <w:sz w:val="16"/>
      <w:szCs w:val="16"/>
    </w:rPr>
  </w:style>
  <w:style w:type="character" w:styleId="ListLabel856">
    <w:name w:val="ListLabel 856"/>
    <w:qFormat/>
    <w:rPr>
      <w:rFonts w:cs="OpenSymbol"/>
    </w:rPr>
  </w:style>
  <w:style w:type="character" w:styleId="ListLabel857">
    <w:name w:val="ListLabel 857"/>
    <w:qFormat/>
    <w:rPr>
      <w:rFonts w:cs="OpenSymbol"/>
    </w:rPr>
  </w:style>
  <w:style w:type="character" w:styleId="ListLabel858">
    <w:name w:val="ListLabel 858"/>
    <w:qFormat/>
    <w:rPr>
      <w:rFonts w:cs="OpenSymbol"/>
    </w:rPr>
  </w:style>
  <w:style w:type="character" w:styleId="ListLabel859">
    <w:name w:val="ListLabel 859"/>
    <w:qFormat/>
    <w:rPr>
      <w:rFonts w:cs="OpenSymbol"/>
    </w:rPr>
  </w:style>
  <w:style w:type="character" w:styleId="ListLabel860">
    <w:name w:val="ListLabel 860"/>
    <w:qFormat/>
    <w:rPr>
      <w:rFonts w:cs="OpenSymbol"/>
    </w:rPr>
  </w:style>
  <w:style w:type="character" w:styleId="ListLabel861">
    <w:name w:val="ListLabel 861"/>
    <w:qFormat/>
    <w:rPr>
      <w:rFonts w:cs="OpenSymbol"/>
    </w:rPr>
  </w:style>
  <w:style w:type="character" w:styleId="ListLabel862">
    <w:name w:val="ListLabel 862"/>
    <w:qFormat/>
    <w:rPr>
      <w:rFonts w:cs="OpenSymbol"/>
    </w:rPr>
  </w:style>
  <w:style w:type="character" w:styleId="ListLabel863">
    <w:name w:val="ListLabel 863"/>
    <w:qFormat/>
    <w:rPr>
      <w:rFonts w:cs="OpenSymbol"/>
    </w:rPr>
  </w:style>
  <w:style w:type="character" w:styleId="ListLabel864">
    <w:name w:val="ListLabel 864"/>
    <w:qFormat/>
    <w:rPr>
      <w:rFonts w:cs="OpenSymbol"/>
    </w:rPr>
  </w:style>
  <w:style w:type="character" w:styleId="ListLabel865">
    <w:name w:val="ListLabel 865"/>
    <w:qFormat/>
    <w:rPr>
      <w:rFonts w:cs="OpenSymbol"/>
    </w:rPr>
  </w:style>
  <w:style w:type="character" w:styleId="ListLabel866">
    <w:name w:val="ListLabel 866"/>
    <w:qFormat/>
    <w:rPr>
      <w:rFonts w:cs="OpenSymbol"/>
    </w:rPr>
  </w:style>
  <w:style w:type="character" w:styleId="ListLabel867">
    <w:name w:val="ListLabel 867"/>
    <w:qFormat/>
    <w:rPr>
      <w:rFonts w:cs="OpenSymbol"/>
    </w:rPr>
  </w:style>
  <w:style w:type="character" w:styleId="ListLabel868">
    <w:name w:val="ListLabel 868"/>
    <w:qFormat/>
    <w:rPr>
      <w:rFonts w:cs="OpenSymbol"/>
    </w:rPr>
  </w:style>
  <w:style w:type="character" w:styleId="ListLabel869">
    <w:name w:val="ListLabel 869"/>
    <w:qFormat/>
    <w:rPr>
      <w:rFonts w:cs="OpenSymbol"/>
    </w:rPr>
  </w:style>
  <w:style w:type="character" w:styleId="ListLabel870">
    <w:name w:val="ListLabel 870"/>
    <w:qFormat/>
    <w:rPr>
      <w:rFonts w:cs="OpenSymbol"/>
    </w:rPr>
  </w:style>
  <w:style w:type="character" w:styleId="ListLabel871">
    <w:name w:val="ListLabel 871"/>
    <w:qFormat/>
    <w:rPr>
      <w:rFonts w:cs="OpenSymbol"/>
    </w:rPr>
  </w:style>
  <w:style w:type="character" w:styleId="ListLabel872">
    <w:name w:val="ListLabel 872"/>
    <w:qFormat/>
    <w:rPr>
      <w:rFonts w:cs="OpenSymbol"/>
    </w:rPr>
  </w:style>
  <w:style w:type="character" w:styleId="ListLabel873">
    <w:name w:val="ListLabel 873"/>
    <w:qFormat/>
    <w:rPr>
      <w:rFonts w:ascii="Calibri" w:hAnsi="Calibri" w:cs="OpenSymbol"/>
      <w:b w:val="false"/>
      <w:sz w:val="22"/>
    </w:rPr>
  </w:style>
  <w:style w:type="character" w:styleId="ListLabel874">
    <w:name w:val="ListLabel 874"/>
    <w:qFormat/>
    <w:rPr>
      <w:rFonts w:cs="OpenSymbol"/>
    </w:rPr>
  </w:style>
  <w:style w:type="character" w:styleId="ListLabel875">
    <w:name w:val="ListLabel 875"/>
    <w:qFormat/>
    <w:rPr>
      <w:rFonts w:cs="OpenSymbol"/>
    </w:rPr>
  </w:style>
  <w:style w:type="character" w:styleId="ListLabel876">
    <w:name w:val="ListLabel 876"/>
    <w:qFormat/>
    <w:rPr>
      <w:rFonts w:cs="OpenSymbol"/>
    </w:rPr>
  </w:style>
  <w:style w:type="character" w:styleId="ListLabel877">
    <w:name w:val="ListLabel 877"/>
    <w:qFormat/>
    <w:rPr>
      <w:rFonts w:cs="OpenSymbol"/>
    </w:rPr>
  </w:style>
  <w:style w:type="character" w:styleId="ListLabel878">
    <w:name w:val="ListLabel 878"/>
    <w:qFormat/>
    <w:rPr>
      <w:rFonts w:cs="OpenSymbol"/>
    </w:rPr>
  </w:style>
  <w:style w:type="character" w:styleId="ListLabel879">
    <w:name w:val="ListLabel 879"/>
    <w:qFormat/>
    <w:rPr>
      <w:rFonts w:cs="OpenSymbol"/>
    </w:rPr>
  </w:style>
  <w:style w:type="character" w:styleId="ListLabel880">
    <w:name w:val="ListLabel 880"/>
    <w:qFormat/>
    <w:rPr>
      <w:rFonts w:cs="OpenSymbol"/>
    </w:rPr>
  </w:style>
  <w:style w:type="character" w:styleId="ListLabel881">
    <w:name w:val="ListLabel 881"/>
    <w:qFormat/>
    <w:rPr>
      <w:rFonts w:cs="OpenSymbol"/>
    </w:rPr>
  </w:style>
  <w:style w:type="character" w:styleId="ListLabel882">
    <w:name w:val="ListLabel 882"/>
    <w:qFormat/>
    <w:rPr>
      <w:rFonts w:cs="OpenSymbol"/>
    </w:rPr>
  </w:style>
  <w:style w:type="character" w:styleId="ListLabel883">
    <w:name w:val="ListLabel 883"/>
    <w:qFormat/>
    <w:rPr>
      <w:rFonts w:cs="OpenSymbol"/>
    </w:rPr>
  </w:style>
  <w:style w:type="character" w:styleId="ListLabel884">
    <w:name w:val="ListLabel 884"/>
    <w:qFormat/>
    <w:rPr>
      <w:rFonts w:cs="OpenSymbol"/>
    </w:rPr>
  </w:style>
  <w:style w:type="character" w:styleId="ListLabel885">
    <w:name w:val="ListLabel 885"/>
    <w:qFormat/>
    <w:rPr>
      <w:rFonts w:cs="OpenSymbol"/>
    </w:rPr>
  </w:style>
  <w:style w:type="character" w:styleId="ListLabel886">
    <w:name w:val="ListLabel 886"/>
    <w:qFormat/>
    <w:rPr>
      <w:rFonts w:cs="OpenSymbol"/>
    </w:rPr>
  </w:style>
  <w:style w:type="character" w:styleId="ListLabel887">
    <w:name w:val="ListLabel 887"/>
    <w:qFormat/>
    <w:rPr>
      <w:rFonts w:cs="OpenSymbol"/>
    </w:rPr>
  </w:style>
  <w:style w:type="character" w:styleId="ListLabel888">
    <w:name w:val="ListLabel 888"/>
    <w:qFormat/>
    <w:rPr>
      <w:rFonts w:cs="OpenSymbol"/>
    </w:rPr>
  </w:style>
  <w:style w:type="character" w:styleId="ListLabel889">
    <w:name w:val="ListLabel 889"/>
    <w:qFormat/>
    <w:rPr>
      <w:rFonts w:cs="OpenSymbol"/>
    </w:rPr>
  </w:style>
  <w:style w:type="character" w:styleId="ListLabel890">
    <w:name w:val="ListLabel 890"/>
    <w:qFormat/>
    <w:rPr>
      <w:rFonts w:cs="OpenSymbol"/>
    </w:rPr>
  </w:style>
  <w:style w:type="character" w:styleId="ListLabel891">
    <w:name w:val="ListLabel 891"/>
    <w:qFormat/>
    <w:rPr>
      <w:rFonts w:cs="OpenSymbol"/>
      <w:sz w:val="22"/>
    </w:rPr>
  </w:style>
  <w:style w:type="character" w:styleId="ListLabel892">
    <w:name w:val="ListLabel 892"/>
    <w:qFormat/>
    <w:rPr>
      <w:rFonts w:cs="OpenSymbol"/>
    </w:rPr>
  </w:style>
  <w:style w:type="character" w:styleId="ListLabel893">
    <w:name w:val="ListLabel 893"/>
    <w:qFormat/>
    <w:rPr>
      <w:rFonts w:cs="OpenSymbol"/>
    </w:rPr>
  </w:style>
  <w:style w:type="character" w:styleId="ListLabel894">
    <w:name w:val="ListLabel 894"/>
    <w:qFormat/>
    <w:rPr>
      <w:rFonts w:cs="OpenSymbol"/>
    </w:rPr>
  </w:style>
  <w:style w:type="character" w:styleId="ListLabel895">
    <w:name w:val="ListLabel 895"/>
    <w:qFormat/>
    <w:rPr>
      <w:rFonts w:cs="OpenSymbol"/>
    </w:rPr>
  </w:style>
  <w:style w:type="character" w:styleId="ListLabel896">
    <w:name w:val="ListLabel 896"/>
    <w:qFormat/>
    <w:rPr>
      <w:rFonts w:cs="OpenSymbol"/>
    </w:rPr>
  </w:style>
  <w:style w:type="character" w:styleId="ListLabel897">
    <w:name w:val="ListLabel 897"/>
    <w:qFormat/>
    <w:rPr>
      <w:rFonts w:cs="OpenSymbol"/>
    </w:rPr>
  </w:style>
  <w:style w:type="character" w:styleId="ListLabel898">
    <w:name w:val="ListLabel 898"/>
    <w:qFormat/>
    <w:rPr>
      <w:rFonts w:cs="OpenSymbol"/>
    </w:rPr>
  </w:style>
  <w:style w:type="character" w:styleId="ListLabel899">
    <w:name w:val="ListLabel 899"/>
    <w:qFormat/>
    <w:rPr>
      <w:rFonts w:cs="OpenSymbol"/>
    </w:rPr>
  </w:style>
  <w:style w:type="character" w:styleId="ListLabel900">
    <w:name w:val="ListLabel 900"/>
    <w:qFormat/>
    <w:rPr>
      <w:rFonts w:ascii="Calibri" w:hAnsi="Calibri" w:cs="OpenSymbol"/>
      <w:b w:val="false"/>
      <w:sz w:val="22"/>
    </w:rPr>
  </w:style>
  <w:style w:type="character" w:styleId="ListLabel901">
    <w:name w:val="ListLabel 901"/>
    <w:qFormat/>
    <w:rPr>
      <w:rFonts w:cs="OpenSymbol"/>
    </w:rPr>
  </w:style>
  <w:style w:type="character" w:styleId="ListLabel902">
    <w:name w:val="ListLabel 902"/>
    <w:qFormat/>
    <w:rPr>
      <w:rFonts w:cs="OpenSymbol"/>
    </w:rPr>
  </w:style>
  <w:style w:type="character" w:styleId="ListLabel903">
    <w:name w:val="ListLabel 903"/>
    <w:qFormat/>
    <w:rPr>
      <w:rFonts w:cs="OpenSymbol"/>
    </w:rPr>
  </w:style>
  <w:style w:type="character" w:styleId="ListLabel904">
    <w:name w:val="ListLabel 904"/>
    <w:qFormat/>
    <w:rPr>
      <w:rFonts w:cs="OpenSymbol"/>
    </w:rPr>
  </w:style>
  <w:style w:type="character" w:styleId="ListLabel905">
    <w:name w:val="ListLabel 905"/>
    <w:qFormat/>
    <w:rPr>
      <w:rFonts w:cs="OpenSymbol"/>
    </w:rPr>
  </w:style>
  <w:style w:type="character" w:styleId="ListLabel906">
    <w:name w:val="ListLabel 906"/>
    <w:qFormat/>
    <w:rPr>
      <w:rFonts w:cs="OpenSymbol"/>
    </w:rPr>
  </w:style>
  <w:style w:type="character" w:styleId="ListLabel907">
    <w:name w:val="ListLabel 907"/>
    <w:qFormat/>
    <w:rPr>
      <w:rFonts w:cs="OpenSymbol"/>
    </w:rPr>
  </w:style>
  <w:style w:type="character" w:styleId="ListLabel908">
    <w:name w:val="ListLabel 908"/>
    <w:qFormat/>
    <w:rPr>
      <w:rFonts w:cs="OpenSymbol"/>
    </w:rPr>
  </w:style>
  <w:style w:type="character" w:styleId="ListLabel909">
    <w:name w:val="ListLabel 909"/>
    <w:qFormat/>
    <w:rPr>
      <w:rFonts w:cs="OpenSymbol"/>
    </w:rPr>
  </w:style>
  <w:style w:type="character" w:styleId="ListLabel910">
    <w:name w:val="ListLabel 910"/>
    <w:qFormat/>
    <w:rPr>
      <w:rFonts w:cs="OpenSymbol"/>
    </w:rPr>
  </w:style>
  <w:style w:type="character" w:styleId="ListLabel911">
    <w:name w:val="ListLabel 911"/>
    <w:qFormat/>
    <w:rPr>
      <w:rFonts w:cs="OpenSymbol"/>
    </w:rPr>
  </w:style>
  <w:style w:type="character" w:styleId="ListLabel912">
    <w:name w:val="ListLabel 912"/>
    <w:qFormat/>
    <w:rPr>
      <w:rFonts w:cs="OpenSymbol"/>
    </w:rPr>
  </w:style>
  <w:style w:type="character" w:styleId="ListLabel913">
    <w:name w:val="ListLabel 913"/>
    <w:qFormat/>
    <w:rPr>
      <w:rFonts w:cs="OpenSymbol"/>
    </w:rPr>
  </w:style>
  <w:style w:type="character" w:styleId="ListLabel914">
    <w:name w:val="ListLabel 914"/>
    <w:qFormat/>
    <w:rPr>
      <w:rFonts w:cs="OpenSymbol"/>
    </w:rPr>
  </w:style>
  <w:style w:type="character" w:styleId="ListLabel915">
    <w:name w:val="ListLabel 915"/>
    <w:qFormat/>
    <w:rPr>
      <w:rFonts w:cs="OpenSymbol"/>
    </w:rPr>
  </w:style>
  <w:style w:type="character" w:styleId="ListLabel916">
    <w:name w:val="ListLabel 916"/>
    <w:qFormat/>
    <w:rPr>
      <w:rFonts w:cs="OpenSymbol"/>
    </w:rPr>
  </w:style>
  <w:style w:type="character" w:styleId="ListLabel917">
    <w:name w:val="ListLabel 917"/>
    <w:qFormat/>
    <w:rPr>
      <w:rFonts w:cs="OpenSymbol"/>
    </w:rPr>
  </w:style>
  <w:style w:type="character" w:styleId="ListLabel918">
    <w:name w:val="ListLabel 918"/>
    <w:qFormat/>
    <w:rPr>
      <w:rFonts w:cs="OpenSymbol"/>
      <w:sz w:val="20"/>
      <w:szCs w:val="20"/>
    </w:rPr>
  </w:style>
  <w:style w:type="character" w:styleId="ListLabel919">
    <w:name w:val="ListLabel 919"/>
    <w:qFormat/>
    <w:rPr>
      <w:rFonts w:cs="OpenSymbol"/>
    </w:rPr>
  </w:style>
  <w:style w:type="character" w:styleId="ListLabel920">
    <w:name w:val="ListLabel 920"/>
    <w:qFormat/>
    <w:rPr>
      <w:rFonts w:cs="OpenSymbol"/>
    </w:rPr>
  </w:style>
  <w:style w:type="character" w:styleId="ListLabel921">
    <w:name w:val="ListLabel 921"/>
    <w:qFormat/>
    <w:rPr>
      <w:rFonts w:cs="OpenSymbol"/>
    </w:rPr>
  </w:style>
  <w:style w:type="character" w:styleId="ListLabel922">
    <w:name w:val="ListLabel 922"/>
    <w:qFormat/>
    <w:rPr>
      <w:rFonts w:cs="OpenSymbol"/>
    </w:rPr>
  </w:style>
  <w:style w:type="character" w:styleId="ListLabel923">
    <w:name w:val="ListLabel 923"/>
    <w:qFormat/>
    <w:rPr>
      <w:rFonts w:cs="OpenSymbol"/>
    </w:rPr>
  </w:style>
  <w:style w:type="character" w:styleId="ListLabel924">
    <w:name w:val="ListLabel 924"/>
    <w:qFormat/>
    <w:rPr>
      <w:rFonts w:cs="OpenSymbol"/>
    </w:rPr>
  </w:style>
  <w:style w:type="character" w:styleId="ListLabel925">
    <w:name w:val="ListLabel 925"/>
    <w:qFormat/>
    <w:rPr>
      <w:rFonts w:cs="OpenSymbol"/>
    </w:rPr>
  </w:style>
  <w:style w:type="character" w:styleId="ListLabel926">
    <w:name w:val="ListLabel 926"/>
    <w:qFormat/>
    <w:rPr>
      <w:rFonts w:cs="OpenSymbol"/>
    </w:rPr>
  </w:style>
  <w:style w:type="character" w:styleId="ListLabel927">
    <w:name w:val="ListLabel 927"/>
    <w:qFormat/>
    <w:rPr>
      <w:rFonts w:cs="OpenSymbol"/>
      <w:b w:val="false"/>
      <w:sz w:val="16"/>
      <w:szCs w:val="16"/>
    </w:rPr>
  </w:style>
  <w:style w:type="character" w:styleId="ListLabel928">
    <w:name w:val="ListLabel 928"/>
    <w:qFormat/>
    <w:rPr>
      <w:rFonts w:cs="OpenSymbol"/>
    </w:rPr>
  </w:style>
  <w:style w:type="character" w:styleId="ListLabel929">
    <w:name w:val="ListLabel 929"/>
    <w:qFormat/>
    <w:rPr>
      <w:rFonts w:cs="OpenSymbol"/>
    </w:rPr>
  </w:style>
  <w:style w:type="character" w:styleId="ListLabel930">
    <w:name w:val="ListLabel 930"/>
    <w:qFormat/>
    <w:rPr>
      <w:rFonts w:cs="OpenSymbol"/>
    </w:rPr>
  </w:style>
  <w:style w:type="character" w:styleId="ListLabel931">
    <w:name w:val="ListLabel 931"/>
    <w:qFormat/>
    <w:rPr>
      <w:rFonts w:cs="OpenSymbol"/>
    </w:rPr>
  </w:style>
  <w:style w:type="character" w:styleId="ListLabel932">
    <w:name w:val="ListLabel 932"/>
    <w:qFormat/>
    <w:rPr>
      <w:rFonts w:cs="OpenSymbol"/>
    </w:rPr>
  </w:style>
  <w:style w:type="character" w:styleId="ListLabel933">
    <w:name w:val="ListLabel 933"/>
    <w:qFormat/>
    <w:rPr>
      <w:rFonts w:cs="OpenSymbol"/>
    </w:rPr>
  </w:style>
  <w:style w:type="character" w:styleId="ListLabel934">
    <w:name w:val="ListLabel 934"/>
    <w:qFormat/>
    <w:rPr>
      <w:rFonts w:cs="OpenSymbol"/>
    </w:rPr>
  </w:style>
  <w:style w:type="character" w:styleId="ListLabel935">
    <w:name w:val="ListLabel 935"/>
    <w:qFormat/>
    <w:rPr>
      <w:rFonts w:cs="OpenSymbol"/>
    </w:rPr>
  </w:style>
  <w:style w:type="character" w:styleId="ListLabel936">
    <w:name w:val="ListLabel 936"/>
    <w:qFormat/>
    <w:rPr>
      <w:rFonts w:cs="OpenSymbol"/>
    </w:rPr>
  </w:style>
  <w:style w:type="character" w:styleId="ListLabel937">
    <w:name w:val="ListLabel 937"/>
    <w:qFormat/>
    <w:rPr>
      <w:rFonts w:cs="OpenSymbol"/>
    </w:rPr>
  </w:style>
  <w:style w:type="character" w:styleId="ListLabel938">
    <w:name w:val="ListLabel 938"/>
    <w:qFormat/>
    <w:rPr>
      <w:rFonts w:cs="OpenSymbol"/>
    </w:rPr>
  </w:style>
  <w:style w:type="character" w:styleId="ListLabel939">
    <w:name w:val="ListLabel 939"/>
    <w:qFormat/>
    <w:rPr>
      <w:rFonts w:cs="OpenSymbol"/>
    </w:rPr>
  </w:style>
  <w:style w:type="character" w:styleId="ListLabel940">
    <w:name w:val="ListLabel 940"/>
    <w:qFormat/>
    <w:rPr>
      <w:rFonts w:cs="OpenSymbol"/>
    </w:rPr>
  </w:style>
  <w:style w:type="character" w:styleId="ListLabel941">
    <w:name w:val="ListLabel 941"/>
    <w:qFormat/>
    <w:rPr>
      <w:rFonts w:cs="OpenSymbol"/>
    </w:rPr>
  </w:style>
  <w:style w:type="character" w:styleId="ListLabel942">
    <w:name w:val="ListLabel 942"/>
    <w:qFormat/>
    <w:rPr>
      <w:rFonts w:cs="OpenSymbol"/>
    </w:rPr>
  </w:style>
  <w:style w:type="character" w:styleId="ListLabel943">
    <w:name w:val="ListLabel 943"/>
    <w:qFormat/>
    <w:rPr>
      <w:rFonts w:cs="OpenSymbol"/>
    </w:rPr>
  </w:style>
  <w:style w:type="character" w:styleId="ListLabel944">
    <w:name w:val="ListLabel 944"/>
    <w:qFormat/>
    <w:rPr>
      <w:rFonts w:cs="OpenSymbol"/>
    </w:rPr>
  </w:style>
  <w:style w:type="character" w:styleId="ListLabel945">
    <w:name w:val="ListLabel 945"/>
    <w:qFormat/>
    <w:rPr>
      <w:rFonts w:ascii="Calibri" w:hAnsi="Calibri" w:cs="OpenSymbol"/>
      <w:b w:val="false"/>
      <w:sz w:val="22"/>
    </w:rPr>
  </w:style>
  <w:style w:type="character" w:styleId="ListLabel946">
    <w:name w:val="ListLabel 946"/>
    <w:qFormat/>
    <w:rPr>
      <w:rFonts w:cs="OpenSymbol"/>
    </w:rPr>
  </w:style>
  <w:style w:type="character" w:styleId="ListLabel947">
    <w:name w:val="ListLabel 947"/>
    <w:qFormat/>
    <w:rPr>
      <w:rFonts w:cs="OpenSymbol"/>
    </w:rPr>
  </w:style>
  <w:style w:type="character" w:styleId="ListLabel948">
    <w:name w:val="ListLabel 948"/>
    <w:qFormat/>
    <w:rPr>
      <w:rFonts w:cs="OpenSymbol"/>
    </w:rPr>
  </w:style>
  <w:style w:type="character" w:styleId="ListLabel949">
    <w:name w:val="ListLabel 949"/>
    <w:qFormat/>
    <w:rPr>
      <w:rFonts w:cs="OpenSymbol"/>
    </w:rPr>
  </w:style>
  <w:style w:type="character" w:styleId="ListLabel950">
    <w:name w:val="ListLabel 950"/>
    <w:qFormat/>
    <w:rPr>
      <w:rFonts w:cs="OpenSymbol"/>
    </w:rPr>
  </w:style>
  <w:style w:type="character" w:styleId="ListLabel951">
    <w:name w:val="ListLabel 951"/>
    <w:qFormat/>
    <w:rPr>
      <w:rFonts w:cs="OpenSymbol"/>
    </w:rPr>
  </w:style>
  <w:style w:type="character" w:styleId="ListLabel952">
    <w:name w:val="ListLabel 952"/>
    <w:qFormat/>
    <w:rPr>
      <w:rFonts w:cs="OpenSymbol"/>
    </w:rPr>
  </w:style>
  <w:style w:type="character" w:styleId="ListLabel953">
    <w:name w:val="ListLabel 953"/>
    <w:qFormat/>
    <w:rPr>
      <w:rFonts w:cs="OpenSymbol"/>
    </w:rPr>
  </w:style>
  <w:style w:type="character" w:styleId="ListLabel954">
    <w:name w:val="ListLabel 954"/>
    <w:qFormat/>
    <w:rPr>
      <w:rFonts w:cs="OpenSymbol"/>
    </w:rPr>
  </w:style>
  <w:style w:type="character" w:styleId="ListLabel955">
    <w:name w:val="ListLabel 955"/>
    <w:qFormat/>
    <w:rPr>
      <w:rFonts w:cs="OpenSymbol"/>
    </w:rPr>
  </w:style>
  <w:style w:type="character" w:styleId="ListLabel956">
    <w:name w:val="ListLabel 956"/>
    <w:qFormat/>
    <w:rPr>
      <w:rFonts w:cs="OpenSymbol"/>
    </w:rPr>
  </w:style>
  <w:style w:type="character" w:styleId="ListLabel957">
    <w:name w:val="ListLabel 957"/>
    <w:qFormat/>
    <w:rPr>
      <w:rFonts w:cs="OpenSymbol"/>
    </w:rPr>
  </w:style>
  <w:style w:type="character" w:styleId="ListLabel958">
    <w:name w:val="ListLabel 958"/>
    <w:qFormat/>
    <w:rPr>
      <w:rFonts w:cs="OpenSymbol"/>
    </w:rPr>
  </w:style>
  <w:style w:type="character" w:styleId="ListLabel959">
    <w:name w:val="ListLabel 959"/>
    <w:qFormat/>
    <w:rPr>
      <w:rFonts w:cs="OpenSymbol"/>
    </w:rPr>
  </w:style>
  <w:style w:type="character" w:styleId="ListLabel960">
    <w:name w:val="ListLabel 960"/>
    <w:qFormat/>
    <w:rPr>
      <w:rFonts w:cs="OpenSymbol"/>
    </w:rPr>
  </w:style>
  <w:style w:type="character" w:styleId="ListLabel961">
    <w:name w:val="ListLabel 961"/>
    <w:qFormat/>
    <w:rPr>
      <w:rFonts w:cs="OpenSymbol"/>
    </w:rPr>
  </w:style>
  <w:style w:type="character" w:styleId="ListLabel962">
    <w:name w:val="ListLabel 962"/>
    <w:qFormat/>
    <w:rPr>
      <w:rFonts w:cs="OpenSymbol"/>
    </w:rPr>
  </w:style>
  <w:style w:type="character" w:styleId="ListLabel963">
    <w:name w:val="ListLabel 963"/>
    <w:qFormat/>
    <w:rPr>
      <w:rFonts w:cs="OpenSymbol"/>
      <w:sz w:val="22"/>
    </w:rPr>
  </w:style>
  <w:style w:type="character" w:styleId="ListLabel964">
    <w:name w:val="ListLabel 964"/>
    <w:qFormat/>
    <w:rPr>
      <w:rFonts w:cs="OpenSymbol"/>
    </w:rPr>
  </w:style>
  <w:style w:type="character" w:styleId="ListLabel965">
    <w:name w:val="ListLabel 965"/>
    <w:qFormat/>
    <w:rPr>
      <w:rFonts w:cs="OpenSymbol"/>
    </w:rPr>
  </w:style>
  <w:style w:type="character" w:styleId="ListLabel966">
    <w:name w:val="ListLabel 966"/>
    <w:qFormat/>
    <w:rPr>
      <w:rFonts w:cs="OpenSymbol"/>
    </w:rPr>
  </w:style>
  <w:style w:type="character" w:styleId="ListLabel967">
    <w:name w:val="ListLabel 967"/>
    <w:qFormat/>
    <w:rPr>
      <w:rFonts w:cs="OpenSymbol"/>
    </w:rPr>
  </w:style>
  <w:style w:type="character" w:styleId="ListLabel968">
    <w:name w:val="ListLabel 968"/>
    <w:qFormat/>
    <w:rPr>
      <w:rFonts w:cs="OpenSymbol"/>
    </w:rPr>
  </w:style>
  <w:style w:type="character" w:styleId="ListLabel969">
    <w:name w:val="ListLabel 969"/>
    <w:qFormat/>
    <w:rPr>
      <w:rFonts w:cs="OpenSymbol"/>
    </w:rPr>
  </w:style>
  <w:style w:type="character" w:styleId="ListLabel970">
    <w:name w:val="ListLabel 970"/>
    <w:qFormat/>
    <w:rPr>
      <w:rFonts w:cs="OpenSymbol"/>
    </w:rPr>
  </w:style>
  <w:style w:type="character" w:styleId="ListLabel971">
    <w:name w:val="ListLabel 971"/>
    <w:qFormat/>
    <w:rPr>
      <w:rFonts w:cs="OpenSymbol"/>
    </w:rPr>
  </w:style>
  <w:style w:type="character" w:styleId="ListLabel972">
    <w:name w:val="ListLabel 972"/>
    <w:qFormat/>
    <w:rPr>
      <w:rFonts w:ascii="Calibri" w:hAnsi="Calibri" w:cs="OpenSymbol"/>
      <w:b w:val="false"/>
      <w:sz w:val="22"/>
    </w:rPr>
  </w:style>
  <w:style w:type="character" w:styleId="ListLabel973">
    <w:name w:val="ListLabel 973"/>
    <w:qFormat/>
    <w:rPr>
      <w:rFonts w:cs="OpenSymbol"/>
    </w:rPr>
  </w:style>
  <w:style w:type="character" w:styleId="ListLabel974">
    <w:name w:val="ListLabel 974"/>
    <w:qFormat/>
    <w:rPr>
      <w:rFonts w:cs="OpenSymbol"/>
    </w:rPr>
  </w:style>
  <w:style w:type="character" w:styleId="ListLabel975">
    <w:name w:val="ListLabel 975"/>
    <w:qFormat/>
    <w:rPr>
      <w:rFonts w:cs="OpenSymbol"/>
    </w:rPr>
  </w:style>
  <w:style w:type="character" w:styleId="ListLabel976">
    <w:name w:val="ListLabel 976"/>
    <w:qFormat/>
    <w:rPr>
      <w:rFonts w:cs="OpenSymbol"/>
    </w:rPr>
  </w:style>
  <w:style w:type="character" w:styleId="ListLabel977">
    <w:name w:val="ListLabel 977"/>
    <w:qFormat/>
    <w:rPr>
      <w:rFonts w:cs="OpenSymbol"/>
    </w:rPr>
  </w:style>
  <w:style w:type="character" w:styleId="ListLabel978">
    <w:name w:val="ListLabel 978"/>
    <w:qFormat/>
    <w:rPr>
      <w:rFonts w:cs="OpenSymbol"/>
    </w:rPr>
  </w:style>
  <w:style w:type="character" w:styleId="ListLabel979">
    <w:name w:val="ListLabel 979"/>
    <w:qFormat/>
    <w:rPr>
      <w:rFonts w:cs="OpenSymbol"/>
    </w:rPr>
  </w:style>
  <w:style w:type="character" w:styleId="ListLabel980">
    <w:name w:val="ListLabel 980"/>
    <w:qFormat/>
    <w:rPr>
      <w:rFonts w:cs="Open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Open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rFonts w:cs="OpenSymbol"/>
    </w:rPr>
  </w:style>
  <w:style w:type="character" w:styleId="ListLabel987">
    <w:name w:val="ListLabel 987"/>
    <w:qFormat/>
    <w:rPr>
      <w:rFonts w:cs="OpenSymbol"/>
    </w:rPr>
  </w:style>
  <w:style w:type="character" w:styleId="ListLabel988">
    <w:name w:val="ListLabel 988"/>
    <w:qFormat/>
    <w:rPr>
      <w:rFonts w:cs="OpenSymbol"/>
    </w:rPr>
  </w:style>
  <w:style w:type="character" w:styleId="ListLabel989">
    <w:name w:val="ListLabel 989"/>
    <w:qFormat/>
    <w:rPr>
      <w:rFonts w:cs="OpenSymbol"/>
    </w:rPr>
  </w:style>
  <w:style w:type="character" w:styleId="ListLabel990">
    <w:name w:val="ListLabel 990"/>
    <w:qFormat/>
    <w:rPr>
      <w:rFonts w:cs="OpenSymbol"/>
      <w:sz w:val="20"/>
      <w:szCs w:val="20"/>
    </w:rPr>
  </w:style>
  <w:style w:type="character" w:styleId="ListLabel991">
    <w:name w:val="ListLabel 991"/>
    <w:qFormat/>
    <w:rPr>
      <w:rFonts w:cs="OpenSymbol"/>
    </w:rPr>
  </w:style>
  <w:style w:type="character" w:styleId="ListLabel992">
    <w:name w:val="ListLabel 992"/>
    <w:qFormat/>
    <w:rPr>
      <w:rFonts w:cs="OpenSymbol"/>
    </w:rPr>
  </w:style>
  <w:style w:type="character" w:styleId="ListLabel993">
    <w:name w:val="ListLabel 993"/>
    <w:qFormat/>
    <w:rPr>
      <w:rFonts w:cs="OpenSymbol"/>
    </w:rPr>
  </w:style>
  <w:style w:type="character" w:styleId="ListLabel994">
    <w:name w:val="ListLabel 994"/>
    <w:qFormat/>
    <w:rPr>
      <w:rFonts w:cs="OpenSymbol"/>
    </w:rPr>
  </w:style>
  <w:style w:type="character" w:styleId="ListLabel995">
    <w:name w:val="ListLabel 995"/>
    <w:qFormat/>
    <w:rPr>
      <w:rFonts w:cs="OpenSymbol"/>
    </w:rPr>
  </w:style>
  <w:style w:type="character" w:styleId="ListLabel996">
    <w:name w:val="ListLabel 996"/>
    <w:qFormat/>
    <w:rPr>
      <w:rFonts w:cs="OpenSymbol"/>
    </w:rPr>
  </w:style>
  <w:style w:type="character" w:styleId="ListLabel997">
    <w:name w:val="ListLabel 997"/>
    <w:qFormat/>
    <w:rPr>
      <w:rFonts w:cs="OpenSymbol"/>
    </w:rPr>
  </w:style>
  <w:style w:type="character" w:styleId="ListLabel998">
    <w:name w:val="ListLabel 998"/>
    <w:qFormat/>
    <w:rPr>
      <w:rFonts w:cs="OpenSymbol"/>
    </w:rPr>
  </w:style>
  <w:style w:type="character" w:styleId="ListLabel999">
    <w:name w:val="ListLabel 999"/>
    <w:qFormat/>
    <w:rPr>
      <w:rFonts w:cs="OpenSymbol"/>
      <w:b w:val="false"/>
      <w:sz w:val="16"/>
      <w:szCs w:val="16"/>
    </w:rPr>
  </w:style>
  <w:style w:type="character" w:styleId="ListLabel1000">
    <w:name w:val="ListLabel 1000"/>
    <w:qFormat/>
    <w:rPr>
      <w:rFonts w:cs="OpenSymbol"/>
    </w:rPr>
  </w:style>
  <w:style w:type="character" w:styleId="ListLabel1001">
    <w:name w:val="ListLabel 1001"/>
    <w:qFormat/>
    <w:rPr>
      <w:rFonts w:cs="OpenSymbol"/>
    </w:rPr>
  </w:style>
  <w:style w:type="character" w:styleId="ListLabel1002">
    <w:name w:val="ListLabel 1002"/>
    <w:qFormat/>
    <w:rPr>
      <w:rFonts w:cs="OpenSymbol"/>
    </w:rPr>
  </w:style>
  <w:style w:type="character" w:styleId="ListLabel1003">
    <w:name w:val="ListLabel 1003"/>
    <w:qFormat/>
    <w:rPr>
      <w:rFonts w:cs="OpenSymbol"/>
    </w:rPr>
  </w:style>
  <w:style w:type="character" w:styleId="ListLabel1004">
    <w:name w:val="ListLabel 1004"/>
    <w:qFormat/>
    <w:rPr>
      <w:rFonts w:cs="OpenSymbol"/>
    </w:rPr>
  </w:style>
  <w:style w:type="character" w:styleId="ListLabel1005">
    <w:name w:val="ListLabel 1005"/>
    <w:qFormat/>
    <w:rPr>
      <w:rFonts w:cs="OpenSymbol"/>
    </w:rPr>
  </w:style>
  <w:style w:type="character" w:styleId="ListLabel1006">
    <w:name w:val="ListLabel 1006"/>
    <w:qFormat/>
    <w:rPr>
      <w:rFonts w:cs="OpenSymbol"/>
    </w:rPr>
  </w:style>
  <w:style w:type="character" w:styleId="ListLabel1007">
    <w:name w:val="ListLabel 1007"/>
    <w:qFormat/>
    <w:rPr>
      <w:rFonts w:cs="OpenSymbol"/>
    </w:rPr>
  </w:style>
  <w:style w:type="character" w:styleId="ListLabel1008">
    <w:name w:val="ListLabel 1008"/>
    <w:qFormat/>
    <w:rPr>
      <w:rFonts w:cs="OpenSymbol"/>
    </w:rPr>
  </w:style>
  <w:style w:type="character" w:styleId="ListLabel1009">
    <w:name w:val="ListLabel 1009"/>
    <w:qFormat/>
    <w:rPr>
      <w:rFonts w:cs="OpenSymbol"/>
    </w:rPr>
  </w:style>
  <w:style w:type="character" w:styleId="ListLabel1010">
    <w:name w:val="ListLabel 1010"/>
    <w:qFormat/>
    <w:rPr>
      <w:rFonts w:cs="OpenSymbol"/>
    </w:rPr>
  </w:style>
  <w:style w:type="character" w:styleId="ListLabel1011">
    <w:name w:val="ListLabel 1011"/>
    <w:qFormat/>
    <w:rPr>
      <w:rFonts w:cs="OpenSymbol"/>
    </w:rPr>
  </w:style>
  <w:style w:type="character" w:styleId="ListLabel1012">
    <w:name w:val="ListLabel 1012"/>
    <w:qFormat/>
    <w:rPr>
      <w:rFonts w:cs="OpenSymbol"/>
    </w:rPr>
  </w:style>
  <w:style w:type="character" w:styleId="ListLabel1013">
    <w:name w:val="ListLabel 1013"/>
    <w:qFormat/>
    <w:rPr>
      <w:rFonts w:cs="OpenSymbol"/>
    </w:rPr>
  </w:style>
  <w:style w:type="character" w:styleId="ListLabel1014">
    <w:name w:val="ListLabel 1014"/>
    <w:qFormat/>
    <w:rPr>
      <w:rFonts w:cs="OpenSymbol"/>
    </w:rPr>
  </w:style>
  <w:style w:type="character" w:styleId="ListLabel1015">
    <w:name w:val="ListLabel 1015"/>
    <w:qFormat/>
    <w:rPr>
      <w:rFonts w:cs="OpenSymbol"/>
    </w:rPr>
  </w:style>
  <w:style w:type="character" w:styleId="ListLabel1016">
    <w:name w:val="ListLabel 1016"/>
    <w:qFormat/>
    <w:rPr>
      <w:rFonts w:cs="OpenSymbol"/>
    </w:rPr>
  </w:style>
  <w:style w:type="character" w:styleId="ListLabel1017">
    <w:name w:val="ListLabel 1017"/>
    <w:qFormat/>
    <w:rPr>
      <w:rFonts w:ascii="Calibri" w:hAnsi="Calibri" w:cs="OpenSymbol"/>
      <w:b w:val="false"/>
      <w:sz w:val="22"/>
    </w:rPr>
  </w:style>
  <w:style w:type="character" w:styleId="ListLabel1018">
    <w:name w:val="ListLabel 1018"/>
    <w:qFormat/>
    <w:rPr>
      <w:rFonts w:cs="OpenSymbol"/>
    </w:rPr>
  </w:style>
  <w:style w:type="character" w:styleId="ListLabel1019">
    <w:name w:val="ListLabel 1019"/>
    <w:qFormat/>
    <w:rPr>
      <w:rFonts w:cs="OpenSymbol"/>
    </w:rPr>
  </w:style>
  <w:style w:type="character" w:styleId="ListLabel1020">
    <w:name w:val="ListLabel 1020"/>
    <w:qFormat/>
    <w:rPr>
      <w:rFonts w:cs="OpenSymbol"/>
    </w:rPr>
  </w:style>
  <w:style w:type="character" w:styleId="ListLabel1021">
    <w:name w:val="ListLabel 1021"/>
    <w:qFormat/>
    <w:rPr>
      <w:rFonts w:cs="OpenSymbol"/>
    </w:rPr>
  </w:style>
  <w:style w:type="character" w:styleId="ListLabel1022">
    <w:name w:val="ListLabel 1022"/>
    <w:qFormat/>
    <w:rPr>
      <w:rFonts w:cs="OpenSymbol"/>
    </w:rPr>
  </w:style>
  <w:style w:type="character" w:styleId="ListLabel1023">
    <w:name w:val="ListLabel 1023"/>
    <w:qFormat/>
    <w:rPr>
      <w:rFonts w:cs="OpenSymbol"/>
    </w:rPr>
  </w:style>
  <w:style w:type="character" w:styleId="ListLabel1024">
    <w:name w:val="ListLabel 1024"/>
    <w:qFormat/>
    <w:rPr>
      <w:rFonts w:cs="OpenSymbol"/>
    </w:rPr>
  </w:style>
  <w:style w:type="character" w:styleId="ListLabel1025">
    <w:name w:val="ListLabel 1025"/>
    <w:qFormat/>
    <w:rPr>
      <w:rFonts w:cs="OpenSymbol"/>
    </w:rPr>
  </w:style>
  <w:style w:type="character" w:styleId="ListLabel1026">
    <w:name w:val="ListLabel 1026"/>
    <w:qFormat/>
    <w:rPr>
      <w:rFonts w:cs="OpenSymbol"/>
    </w:rPr>
  </w:style>
  <w:style w:type="character" w:styleId="ListLabel1027">
    <w:name w:val="ListLabel 1027"/>
    <w:qFormat/>
    <w:rPr>
      <w:rFonts w:cs="OpenSymbol"/>
    </w:rPr>
  </w:style>
  <w:style w:type="character" w:styleId="ListLabel1028">
    <w:name w:val="ListLabel 1028"/>
    <w:qFormat/>
    <w:rPr>
      <w:rFonts w:cs="OpenSymbol"/>
    </w:rPr>
  </w:style>
  <w:style w:type="character" w:styleId="ListLabel1029">
    <w:name w:val="ListLabel 1029"/>
    <w:qFormat/>
    <w:rPr>
      <w:rFonts w:cs="OpenSymbol"/>
    </w:rPr>
  </w:style>
  <w:style w:type="character" w:styleId="ListLabel1030">
    <w:name w:val="ListLabel 1030"/>
    <w:qFormat/>
    <w:rPr>
      <w:rFonts w:cs="OpenSymbol"/>
    </w:rPr>
  </w:style>
  <w:style w:type="character" w:styleId="ListLabel1031">
    <w:name w:val="ListLabel 1031"/>
    <w:qFormat/>
    <w:rPr>
      <w:rFonts w:cs="OpenSymbol"/>
    </w:rPr>
  </w:style>
  <w:style w:type="character" w:styleId="ListLabel1032">
    <w:name w:val="ListLabel 1032"/>
    <w:qFormat/>
    <w:rPr>
      <w:rFonts w:cs="OpenSymbol"/>
    </w:rPr>
  </w:style>
  <w:style w:type="character" w:styleId="ListLabel1033">
    <w:name w:val="ListLabel 1033"/>
    <w:qFormat/>
    <w:rPr>
      <w:rFonts w:cs="OpenSymbol"/>
    </w:rPr>
  </w:style>
  <w:style w:type="character" w:styleId="ListLabel1034">
    <w:name w:val="ListLabel 1034"/>
    <w:qFormat/>
    <w:rPr>
      <w:rFonts w:cs="OpenSymbol"/>
    </w:rPr>
  </w:style>
  <w:style w:type="character" w:styleId="ListLabel1035">
    <w:name w:val="ListLabel 1035"/>
    <w:qFormat/>
    <w:rPr>
      <w:rFonts w:cs="OpenSymbol"/>
      <w:sz w:val="22"/>
    </w:rPr>
  </w:style>
  <w:style w:type="character" w:styleId="ListLabel1036">
    <w:name w:val="ListLabel 1036"/>
    <w:qFormat/>
    <w:rPr>
      <w:rFonts w:cs="OpenSymbol"/>
    </w:rPr>
  </w:style>
  <w:style w:type="character" w:styleId="ListLabel1037">
    <w:name w:val="ListLabel 1037"/>
    <w:qFormat/>
    <w:rPr>
      <w:rFonts w:cs="OpenSymbol"/>
    </w:rPr>
  </w:style>
  <w:style w:type="character" w:styleId="ListLabel1038">
    <w:name w:val="ListLabel 1038"/>
    <w:qFormat/>
    <w:rPr>
      <w:rFonts w:cs="OpenSymbol"/>
    </w:rPr>
  </w:style>
  <w:style w:type="character" w:styleId="ListLabel1039">
    <w:name w:val="ListLabel 1039"/>
    <w:qFormat/>
    <w:rPr>
      <w:rFonts w:cs="OpenSymbol"/>
    </w:rPr>
  </w:style>
  <w:style w:type="character" w:styleId="ListLabel1040">
    <w:name w:val="ListLabel 1040"/>
    <w:qFormat/>
    <w:rPr>
      <w:rFonts w:cs="OpenSymbol"/>
    </w:rPr>
  </w:style>
  <w:style w:type="character" w:styleId="ListLabel1041">
    <w:name w:val="ListLabel 1041"/>
    <w:qFormat/>
    <w:rPr>
      <w:rFonts w:cs="OpenSymbol"/>
    </w:rPr>
  </w:style>
  <w:style w:type="character" w:styleId="ListLabel1042">
    <w:name w:val="ListLabel 1042"/>
    <w:qFormat/>
    <w:rPr>
      <w:rFonts w:cs="OpenSymbol"/>
    </w:rPr>
  </w:style>
  <w:style w:type="character" w:styleId="ListLabel1043">
    <w:name w:val="ListLabel 1043"/>
    <w:qFormat/>
    <w:rPr>
      <w:rFonts w:cs="OpenSymbol"/>
    </w:rPr>
  </w:style>
  <w:style w:type="character" w:styleId="ListLabel1044">
    <w:name w:val="ListLabel 1044"/>
    <w:qFormat/>
    <w:rPr>
      <w:rFonts w:ascii="Calibri" w:hAnsi="Calibri" w:cs="OpenSymbol"/>
      <w:b w:val="false"/>
      <w:sz w:val="22"/>
    </w:rPr>
  </w:style>
  <w:style w:type="character" w:styleId="ListLabel1045">
    <w:name w:val="ListLabel 1045"/>
    <w:qFormat/>
    <w:rPr>
      <w:rFonts w:cs="OpenSymbol"/>
    </w:rPr>
  </w:style>
  <w:style w:type="character" w:styleId="ListLabel1046">
    <w:name w:val="ListLabel 1046"/>
    <w:qFormat/>
    <w:rPr>
      <w:rFonts w:cs="OpenSymbol"/>
    </w:rPr>
  </w:style>
  <w:style w:type="character" w:styleId="ListLabel1047">
    <w:name w:val="ListLabel 1047"/>
    <w:qFormat/>
    <w:rPr>
      <w:rFonts w:cs="OpenSymbol"/>
    </w:rPr>
  </w:style>
  <w:style w:type="character" w:styleId="ListLabel1048">
    <w:name w:val="ListLabel 1048"/>
    <w:qFormat/>
    <w:rPr>
      <w:rFonts w:cs="OpenSymbol"/>
    </w:rPr>
  </w:style>
  <w:style w:type="character" w:styleId="ListLabel1049">
    <w:name w:val="ListLabel 1049"/>
    <w:qFormat/>
    <w:rPr>
      <w:rFonts w:cs="OpenSymbol"/>
    </w:rPr>
  </w:style>
  <w:style w:type="character" w:styleId="ListLabel1050">
    <w:name w:val="ListLabel 1050"/>
    <w:qFormat/>
    <w:rPr>
      <w:rFonts w:cs="OpenSymbol"/>
    </w:rPr>
  </w:style>
  <w:style w:type="character" w:styleId="ListLabel1051">
    <w:name w:val="ListLabel 1051"/>
    <w:qFormat/>
    <w:rPr>
      <w:rFonts w:cs="OpenSymbol"/>
    </w:rPr>
  </w:style>
  <w:style w:type="character" w:styleId="ListLabel1052">
    <w:name w:val="ListLabel 1052"/>
    <w:qFormat/>
    <w:rPr>
      <w:rFonts w:cs="OpenSymbol"/>
    </w:rPr>
  </w:style>
  <w:style w:type="character" w:styleId="ListLabel1053">
    <w:name w:val="ListLabel 1053"/>
    <w:qFormat/>
    <w:rPr>
      <w:rFonts w:cs="OpenSymbol"/>
    </w:rPr>
  </w:style>
  <w:style w:type="character" w:styleId="ListLabel1054">
    <w:name w:val="ListLabel 1054"/>
    <w:qFormat/>
    <w:rPr>
      <w:rFonts w:cs="OpenSymbol"/>
    </w:rPr>
  </w:style>
  <w:style w:type="character" w:styleId="ListLabel1055">
    <w:name w:val="ListLabel 1055"/>
    <w:qFormat/>
    <w:rPr>
      <w:rFonts w:cs="OpenSymbol"/>
    </w:rPr>
  </w:style>
  <w:style w:type="character" w:styleId="ListLabel1056">
    <w:name w:val="ListLabel 1056"/>
    <w:qFormat/>
    <w:rPr>
      <w:rFonts w:cs="OpenSymbol"/>
    </w:rPr>
  </w:style>
  <w:style w:type="character" w:styleId="ListLabel1057">
    <w:name w:val="ListLabel 1057"/>
    <w:qFormat/>
    <w:rPr>
      <w:rFonts w:cs="OpenSymbol"/>
    </w:rPr>
  </w:style>
  <w:style w:type="character" w:styleId="ListLabel1058">
    <w:name w:val="ListLabel 1058"/>
    <w:qFormat/>
    <w:rPr>
      <w:rFonts w:cs="OpenSymbol"/>
    </w:rPr>
  </w:style>
  <w:style w:type="character" w:styleId="ListLabel1059">
    <w:name w:val="ListLabel 1059"/>
    <w:qFormat/>
    <w:rPr>
      <w:rFonts w:cs="OpenSymbol"/>
    </w:rPr>
  </w:style>
  <w:style w:type="character" w:styleId="ListLabel1060">
    <w:name w:val="ListLabel 1060"/>
    <w:qFormat/>
    <w:rPr>
      <w:rFonts w:cs="OpenSymbol"/>
    </w:rPr>
  </w:style>
  <w:style w:type="character" w:styleId="ListLabel1061">
    <w:name w:val="ListLabel 1061"/>
    <w:qFormat/>
    <w:rPr>
      <w:rFonts w:cs="OpenSymbol"/>
    </w:rPr>
  </w:style>
  <w:style w:type="character" w:styleId="ListLabel1062">
    <w:name w:val="ListLabel 1062"/>
    <w:qFormat/>
    <w:rPr>
      <w:rFonts w:cs="OpenSymbol"/>
      <w:sz w:val="20"/>
      <w:szCs w:val="20"/>
    </w:rPr>
  </w:style>
  <w:style w:type="character" w:styleId="ListLabel1063">
    <w:name w:val="ListLabel 1063"/>
    <w:qFormat/>
    <w:rPr>
      <w:rFonts w:cs="OpenSymbol"/>
    </w:rPr>
  </w:style>
  <w:style w:type="character" w:styleId="ListLabel1064">
    <w:name w:val="ListLabel 1064"/>
    <w:qFormat/>
    <w:rPr>
      <w:rFonts w:cs="OpenSymbol"/>
    </w:rPr>
  </w:style>
  <w:style w:type="character" w:styleId="ListLabel1065">
    <w:name w:val="ListLabel 1065"/>
    <w:qFormat/>
    <w:rPr>
      <w:rFonts w:cs="OpenSymbol"/>
    </w:rPr>
  </w:style>
  <w:style w:type="character" w:styleId="ListLabel1066">
    <w:name w:val="ListLabel 1066"/>
    <w:qFormat/>
    <w:rPr>
      <w:rFonts w:cs="OpenSymbol"/>
    </w:rPr>
  </w:style>
  <w:style w:type="character" w:styleId="ListLabel1067">
    <w:name w:val="ListLabel 1067"/>
    <w:qFormat/>
    <w:rPr>
      <w:rFonts w:cs="OpenSymbol"/>
    </w:rPr>
  </w:style>
  <w:style w:type="character" w:styleId="ListLabel1068">
    <w:name w:val="ListLabel 1068"/>
    <w:qFormat/>
    <w:rPr>
      <w:rFonts w:cs="OpenSymbol"/>
    </w:rPr>
  </w:style>
  <w:style w:type="character" w:styleId="ListLabel1069">
    <w:name w:val="ListLabel 1069"/>
    <w:qFormat/>
    <w:rPr>
      <w:rFonts w:cs="OpenSymbol"/>
    </w:rPr>
  </w:style>
  <w:style w:type="character" w:styleId="ListLabel1070">
    <w:name w:val="ListLabel 1070"/>
    <w:qFormat/>
    <w:rPr>
      <w:rFonts w:cs="OpenSymbol"/>
    </w:rPr>
  </w:style>
  <w:style w:type="character" w:styleId="ListLabel1071">
    <w:name w:val="ListLabel 1071"/>
    <w:qFormat/>
    <w:rPr>
      <w:rFonts w:cs="OpenSymbol"/>
      <w:b w:val="false"/>
      <w:sz w:val="16"/>
      <w:szCs w:val="16"/>
    </w:rPr>
  </w:style>
  <w:style w:type="character" w:styleId="ListLabel1072">
    <w:name w:val="ListLabel 1072"/>
    <w:qFormat/>
    <w:rPr>
      <w:rFonts w:cs="OpenSymbol"/>
    </w:rPr>
  </w:style>
  <w:style w:type="character" w:styleId="ListLabel1073">
    <w:name w:val="ListLabel 1073"/>
    <w:qFormat/>
    <w:rPr>
      <w:rFonts w:cs="OpenSymbol"/>
    </w:rPr>
  </w:style>
  <w:style w:type="character" w:styleId="ListLabel1074">
    <w:name w:val="ListLabel 1074"/>
    <w:qFormat/>
    <w:rPr>
      <w:rFonts w:cs="OpenSymbol"/>
    </w:rPr>
  </w:style>
  <w:style w:type="character" w:styleId="ListLabel1075">
    <w:name w:val="ListLabel 1075"/>
    <w:qFormat/>
    <w:rPr>
      <w:rFonts w:cs="OpenSymbol"/>
    </w:rPr>
  </w:style>
  <w:style w:type="character" w:styleId="ListLabel1076">
    <w:name w:val="ListLabel 1076"/>
    <w:qFormat/>
    <w:rPr>
      <w:rFonts w:cs="OpenSymbol"/>
    </w:rPr>
  </w:style>
  <w:style w:type="character" w:styleId="ListLabel1077">
    <w:name w:val="ListLabel 1077"/>
    <w:qFormat/>
    <w:rPr>
      <w:rFonts w:cs="OpenSymbol"/>
    </w:rPr>
  </w:style>
  <w:style w:type="character" w:styleId="ListLabel1078">
    <w:name w:val="ListLabel 1078"/>
    <w:qFormat/>
    <w:rPr>
      <w:rFonts w:cs="OpenSymbol"/>
    </w:rPr>
  </w:style>
  <w:style w:type="character" w:styleId="ListLabel1079">
    <w:name w:val="ListLabel 1079"/>
    <w:qFormat/>
    <w:rPr>
      <w:rFonts w:cs="OpenSymbol"/>
    </w:rPr>
  </w:style>
  <w:style w:type="character" w:styleId="ListLabel1080">
    <w:name w:val="ListLabel 1080"/>
    <w:qFormat/>
    <w:rPr>
      <w:rFonts w:cs="OpenSymbol"/>
    </w:rPr>
  </w:style>
  <w:style w:type="character" w:styleId="ListLabel1081">
    <w:name w:val="ListLabel 1081"/>
    <w:qFormat/>
    <w:rPr>
      <w:rFonts w:cs="OpenSymbol"/>
    </w:rPr>
  </w:style>
  <w:style w:type="character" w:styleId="ListLabel1082">
    <w:name w:val="ListLabel 1082"/>
    <w:qFormat/>
    <w:rPr>
      <w:rFonts w:cs="OpenSymbol"/>
    </w:rPr>
  </w:style>
  <w:style w:type="character" w:styleId="ListLabel1083">
    <w:name w:val="ListLabel 1083"/>
    <w:qFormat/>
    <w:rPr>
      <w:rFonts w:cs="OpenSymbol"/>
    </w:rPr>
  </w:style>
  <w:style w:type="character" w:styleId="ListLabel1084">
    <w:name w:val="ListLabel 1084"/>
    <w:qFormat/>
    <w:rPr>
      <w:rFonts w:cs="OpenSymbol"/>
    </w:rPr>
  </w:style>
  <w:style w:type="character" w:styleId="ListLabel1085">
    <w:name w:val="ListLabel 1085"/>
    <w:qFormat/>
    <w:rPr>
      <w:rFonts w:cs="OpenSymbol"/>
    </w:rPr>
  </w:style>
  <w:style w:type="character" w:styleId="ListLabel1086">
    <w:name w:val="ListLabel 1086"/>
    <w:qFormat/>
    <w:rPr>
      <w:rFonts w:cs="OpenSymbol"/>
    </w:rPr>
  </w:style>
  <w:style w:type="character" w:styleId="ListLabel1087">
    <w:name w:val="ListLabel 1087"/>
    <w:qFormat/>
    <w:rPr>
      <w:rFonts w:cs="OpenSymbol"/>
    </w:rPr>
  </w:style>
  <w:style w:type="character" w:styleId="ListLabel1088">
    <w:name w:val="ListLabel 1088"/>
    <w:qFormat/>
    <w:rPr>
      <w:rFonts w:cs="OpenSymbol"/>
    </w:rPr>
  </w:style>
  <w:style w:type="character" w:styleId="ListLabel1089">
    <w:name w:val="ListLabel 1089"/>
    <w:qFormat/>
    <w:rPr>
      <w:rFonts w:ascii="Calibri" w:hAnsi="Calibri" w:cs="OpenSymbol"/>
      <w:b w:val="false"/>
      <w:sz w:val="22"/>
    </w:rPr>
  </w:style>
  <w:style w:type="character" w:styleId="ListLabel1090">
    <w:name w:val="ListLabel 1090"/>
    <w:qFormat/>
    <w:rPr>
      <w:rFonts w:cs="OpenSymbol"/>
    </w:rPr>
  </w:style>
  <w:style w:type="character" w:styleId="ListLabel1091">
    <w:name w:val="ListLabel 1091"/>
    <w:qFormat/>
    <w:rPr>
      <w:rFonts w:cs="OpenSymbol"/>
    </w:rPr>
  </w:style>
  <w:style w:type="character" w:styleId="ListLabel1092">
    <w:name w:val="ListLabel 1092"/>
    <w:qFormat/>
    <w:rPr>
      <w:rFonts w:cs="OpenSymbol"/>
    </w:rPr>
  </w:style>
  <w:style w:type="character" w:styleId="ListLabel1093">
    <w:name w:val="ListLabel 1093"/>
    <w:qFormat/>
    <w:rPr>
      <w:rFonts w:cs="OpenSymbol"/>
    </w:rPr>
  </w:style>
  <w:style w:type="character" w:styleId="ListLabel1094">
    <w:name w:val="ListLabel 1094"/>
    <w:qFormat/>
    <w:rPr>
      <w:rFonts w:cs="OpenSymbol"/>
    </w:rPr>
  </w:style>
  <w:style w:type="character" w:styleId="ListLabel1095">
    <w:name w:val="ListLabel 1095"/>
    <w:qFormat/>
    <w:rPr>
      <w:rFonts w:cs="OpenSymbol"/>
    </w:rPr>
  </w:style>
  <w:style w:type="character" w:styleId="ListLabel1096">
    <w:name w:val="ListLabel 1096"/>
    <w:qFormat/>
    <w:rPr>
      <w:rFonts w:cs="OpenSymbol"/>
    </w:rPr>
  </w:style>
  <w:style w:type="character" w:styleId="ListLabel1097">
    <w:name w:val="ListLabel 1097"/>
    <w:qFormat/>
    <w:rPr>
      <w:rFonts w:cs="OpenSymbol"/>
    </w:rPr>
  </w:style>
  <w:style w:type="character" w:styleId="ListLabel1098">
    <w:name w:val="ListLabel 1098"/>
    <w:qFormat/>
    <w:rPr>
      <w:rFonts w:cs="OpenSymbol"/>
    </w:rPr>
  </w:style>
  <w:style w:type="character" w:styleId="ListLabel1099">
    <w:name w:val="ListLabel 1099"/>
    <w:qFormat/>
    <w:rPr>
      <w:rFonts w:cs="OpenSymbol"/>
    </w:rPr>
  </w:style>
  <w:style w:type="character" w:styleId="ListLabel1100">
    <w:name w:val="ListLabel 1100"/>
    <w:qFormat/>
    <w:rPr>
      <w:rFonts w:cs="OpenSymbol"/>
    </w:rPr>
  </w:style>
  <w:style w:type="character" w:styleId="ListLabel1101">
    <w:name w:val="ListLabel 1101"/>
    <w:qFormat/>
    <w:rPr>
      <w:rFonts w:cs="OpenSymbol"/>
    </w:rPr>
  </w:style>
  <w:style w:type="character" w:styleId="ListLabel1102">
    <w:name w:val="ListLabel 1102"/>
    <w:qFormat/>
    <w:rPr>
      <w:rFonts w:cs="OpenSymbol"/>
    </w:rPr>
  </w:style>
  <w:style w:type="character" w:styleId="ListLabel1103">
    <w:name w:val="ListLabel 1103"/>
    <w:qFormat/>
    <w:rPr>
      <w:rFonts w:cs="OpenSymbol"/>
    </w:rPr>
  </w:style>
  <w:style w:type="character" w:styleId="ListLabel1104">
    <w:name w:val="ListLabel 1104"/>
    <w:qFormat/>
    <w:rPr>
      <w:rFonts w:cs="OpenSymbol"/>
    </w:rPr>
  </w:style>
  <w:style w:type="character" w:styleId="ListLabel1105">
    <w:name w:val="ListLabel 1105"/>
    <w:qFormat/>
    <w:rPr>
      <w:rFonts w:cs="OpenSymbol"/>
    </w:rPr>
  </w:style>
  <w:style w:type="character" w:styleId="ListLabel1106">
    <w:name w:val="ListLabel 1106"/>
    <w:qFormat/>
    <w:rPr>
      <w:rFonts w:cs="OpenSymbol"/>
    </w:rPr>
  </w:style>
  <w:style w:type="character" w:styleId="ListLabel1107">
    <w:name w:val="ListLabel 1107"/>
    <w:qFormat/>
    <w:rPr>
      <w:rFonts w:cs="OpenSymbol"/>
      <w:sz w:val="22"/>
    </w:rPr>
  </w:style>
  <w:style w:type="character" w:styleId="ListLabel1108">
    <w:name w:val="ListLabel 1108"/>
    <w:qFormat/>
    <w:rPr>
      <w:rFonts w:cs="OpenSymbol"/>
    </w:rPr>
  </w:style>
  <w:style w:type="character" w:styleId="ListLabel1109">
    <w:name w:val="ListLabel 1109"/>
    <w:qFormat/>
    <w:rPr>
      <w:rFonts w:cs="OpenSymbol"/>
    </w:rPr>
  </w:style>
  <w:style w:type="character" w:styleId="ListLabel1110">
    <w:name w:val="ListLabel 1110"/>
    <w:qFormat/>
    <w:rPr>
      <w:rFonts w:cs="OpenSymbol"/>
    </w:rPr>
  </w:style>
  <w:style w:type="character" w:styleId="ListLabel1111">
    <w:name w:val="ListLabel 1111"/>
    <w:qFormat/>
    <w:rPr>
      <w:rFonts w:cs="OpenSymbol"/>
    </w:rPr>
  </w:style>
  <w:style w:type="character" w:styleId="ListLabel1112">
    <w:name w:val="ListLabel 1112"/>
    <w:qFormat/>
    <w:rPr>
      <w:rFonts w:cs="OpenSymbol"/>
    </w:rPr>
  </w:style>
  <w:style w:type="character" w:styleId="ListLabel1113">
    <w:name w:val="ListLabel 1113"/>
    <w:qFormat/>
    <w:rPr>
      <w:rFonts w:cs="OpenSymbol"/>
    </w:rPr>
  </w:style>
  <w:style w:type="character" w:styleId="ListLabel1114">
    <w:name w:val="ListLabel 1114"/>
    <w:qFormat/>
    <w:rPr>
      <w:rFonts w:cs="OpenSymbol"/>
    </w:rPr>
  </w:style>
  <w:style w:type="character" w:styleId="ListLabel1115">
    <w:name w:val="ListLabel 1115"/>
    <w:qFormat/>
    <w:rPr>
      <w:rFonts w:cs="OpenSymbol"/>
    </w:rPr>
  </w:style>
  <w:style w:type="character" w:styleId="ListLabel1116">
    <w:name w:val="ListLabel 1116"/>
    <w:qFormat/>
    <w:rPr>
      <w:rFonts w:ascii="Calibri" w:hAnsi="Calibri" w:cs="OpenSymbol"/>
      <w:b w:val="false"/>
      <w:sz w:val="22"/>
    </w:rPr>
  </w:style>
  <w:style w:type="character" w:styleId="ListLabel1117">
    <w:name w:val="ListLabel 1117"/>
    <w:qFormat/>
    <w:rPr>
      <w:rFonts w:cs="OpenSymbol"/>
    </w:rPr>
  </w:style>
  <w:style w:type="character" w:styleId="ListLabel1118">
    <w:name w:val="ListLabel 1118"/>
    <w:qFormat/>
    <w:rPr>
      <w:rFonts w:cs="OpenSymbol"/>
    </w:rPr>
  </w:style>
  <w:style w:type="character" w:styleId="ListLabel1119">
    <w:name w:val="ListLabel 1119"/>
    <w:qFormat/>
    <w:rPr>
      <w:rFonts w:cs="OpenSymbol"/>
    </w:rPr>
  </w:style>
  <w:style w:type="character" w:styleId="ListLabel1120">
    <w:name w:val="ListLabel 1120"/>
    <w:qFormat/>
    <w:rPr>
      <w:rFonts w:cs="OpenSymbol"/>
    </w:rPr>
  </w:style>
  <w:style w:type="character" w:styleId="ListLabel1121">
    <w:name w:val="ListLabel 1121"/>
    <w:qFormat/>
    <w:rPr>
      <w:rFonts w:cs="OpenSymbol"/>
    </w:rPr>
  </w:style>
  <w:style w:type="character" w:styleId="ListLabel1122">
    <w:name w:val="ListLabel 1122"/>
    <w:qFormat/>
    <w:rPr>
      <w:rFonts w:cs="OpenSymbol"/>
    </w:rPr>
  </w:style>
  <w:style w:type="character" w:styleId="ListLabel1123">
    <w:name w:val="ListLabel 1123"/>
    <w:qFormat/>
    <w:rPr>
      <w:rFonts w:cs="OpenSymbol"/>
    </w:rPr>
  </w:style>
  <w:style w:type="character" w:styleId="ListLabel1124">
    <w:name w:val="ListLabel 1124"/>
    <w:qFormat/>
    <w:rPr>
      <w:rFonts w:cs="OpenSymbol"/>
    </w:rPr>
  </w:style>
  <w:style w:type="character" w:styleId="ListLabel1125">
    <w:name w:val="ListLabel 1125"/>
    <w:qFormat/>
    <w:rPr>
      <w:rFonts w:cs="OpenSymbol"/>
    </w:rPr>
  </w:style>
  <w:style w:type="character" w:styleId="ListLabel1126">
    <w:name w:val="ListLabel 1126"/>
    <w:qFormat/>
    <w:rPr>
      <w:rFonts w:cs="OpenSymbol"/>
    </w:rPr>
  </w:style>
  <w:style w:type="character" w:styleId="ListLabel1127">
    <w:name w:val="ListLabel 1127"/>
    <w:qFormat/>
    <w:rPr>
      <w:rFonts w:cs="OpenSymbol"/>
    </w:rPr>
  </w:style>
  <w:style w:type="character" w:styleId="ListLabel1128">
    <w:name w:val="ListLabel 1128"/>
    <w:qFormat/>
    <w:rPr>
      <w:rFonts w:cs="OpenSymbol"/>
    </w:rPr>
  </w:style>
  <w:style w:type="character" w:styleId="ListLabel1129">
    <w:name w:val="ListLabel 1129"/>
    <w:qFormat/>
    <w:rPr>
      <w:rFonts w:cs="OpenSymbol"/>
    </w:rPr>
  </w:style>
  <w:style w:type="character" w:styleId="ListLabel1130">
    <w:name w:val="ListLabel 1130"/>
    <w:qFormat/>
    <w:rPr>
      <w:rFonts w:cs="OpenSymbol"/>
    </w:rPr>
  </w:style>
  <w:style w:type="character" w:styleId="ListLabel1131">
    <w:name w:val="ListLabel 1131"/>
    <w:qFormat/>
    <w:rPr>
      <w:rFonts w:cs="OpenSymbol"/>
    </w:rPr>
  </w:style>
  <w:style w:type="character" w:styleId="ListLabel1132">
    <w:name w:val="ListLabel 1132"/>
    <w:qFormat/>
    <w:rPr>
      <w:rFonts w:cs="OpenSymbol"/>
    </w:rPr>
  </w:style>
  <w:style w:type="character" w:styleId="ListLabel1133">
    <w:name w:val="ListLabel 1133"/>
    <w:qFormat/>
    <w:rPr>
      <w:rFonts w:cs="OpenSymbol"/>
    </w:rPr>
  </w:style>
  <w:style w:type="character" w:styleId="ListLabel1134">
    <w:name w:val="ListLabel 1134"/>
    <w:qFormat/>
    <w:rPr>
      <w:rFonts w:cs="OpenSymbol"/>
      <w:sz w:val="20"/>
      <w:szCs w:val="20"/>
    </w:rPr>
  </w:style>
  <w:style w:type="character" w:styleId="ListLabel1135">
    <w:name w:val="ListLabel 1135"/>
    <w:qFormat/>
    <w:rPr>
      <w:rFonts w:cs="OpenSymbol"/>
    </w:rPr>
  </w:style>
  <w:style w:type="character" w:styleId="ListLabel1136">
    <w:name w:val="ListLabel 1136"/>
    <w:qFormat/>
    <w:rPr>
      <w:rFonts w:cs="OpenSymbol"/>
    </w:rPr>
  </w:style>
  <w:style w:type="character" w:styleId="ListLabel1137">
    <w:name w:val="ListLabel 1137"/>
    <w:qFormat/>
    <w:rPr>
      <w:rFonts w:cs="OpenSymbol"/>
    </w:rPr>
  </w:style>
  <w:style w:type="character" w:styleId="ListLabel1138">
    <w:name w:val="ListLabel 1138"/>
    <w:qFormat/>
    <w:rPr>
      <w:rFonts w:cs="OpenSymbol"/>
    </w:rPr>
  </w:style>
  <w:style w:type="character" w:styleId="ListLabel1139">
    <w:name w:val="ListLabel 1139"/>
    <w:qFormat/>
    <w:rPr>
      <w:rFonts w:cs="OpenSymbol"/>
    </w:rPr>
  </w:style>
  <w:style w:type="character" w:styleId="ListLabel1140">
    <w:name w:val="ListLabel 1140"/>
    <w:qFormat/>
    <w:rPr>
      <w:rFonts w:cs="OpenSymbol"/>
    </w:rPr>
  </w:style>
  <w:style w:type="character" w:styleId="ListLabel1141">
    <w:name w:val="ListLabel 1141"/>
    <w:qFormat/>
    <w:rPr>
      <w:rFonts w:cs="OpenSymbol"/>
    </w:rPr>
  </w:style>
  <w:style w:type="character" w:styleId="ListLabel1142">
    <w:name w:val="ListLabel 1142"/>
    <w:qFormat/>
    <w:rPr>
      <w:rFonts w:cs="OpenSymbol"/>
    </w:rPr>
  </w:style>
  <w:style w:type="character" w:styleId="ListLabel1143">
    <w:name w:val="ListLabel 1143"/>
    <w:qFormat/>
    <w:rPr>
      <w:rFonts w:cs="OpenSymbol"/>
      <w:b w:val="false"/>
      <w:sz w:val="16"/>
      <w:szCs w:val="16"/>
    </w:rPr>
  </w:style>
  <w:style w:type="character" w:styleId="ListLabel1144">
    <w:name w:val="ListLabel 1144"/>
    <w:qFormat/>
    <w:rPr>
      <w:rFonts w:cs="OpenSymbol"/>
    </w:rPr>
  </w:style>
  <w:style w:type="character" w:styleId="ListLabel1145">
    <w:name w:val="ListLabel 1145"/>
    <w:qFormat/>
    <w:rPr>
      <w:rFonts w:cs="OpenSymbol"/>
    </w:rPr>
  </w:style>
  <w:style w:type="character" w:styleId="ListLabel1146">
    <w:name w:val="ListLabel 1146"/>
    <w:qFormat/>
    <w:rPr>
      <w:rFonts w:cs="OpenSymbol"/>
    </w:rPr>
  </w:style>
  <w:style w:type="character" w:styleId="ListLabel1147">
    <w:name w:val="ListLabel 1147"/>
    <w:qFormat/>
    <w:rPr>
      <w:rFonts w:cs="OpenSymbol"/>
    </w:rPr>
  </w:style>
  <w:style w:type="character" w:styleId="ListLabel1148">
    <w:name w:val="ListLabel 1148"/>
    <w:qFormat/>
    <w:rPr>
      <w:rFonts w:cs="OpenSymbol"/>
    </w:rPr>
  </w:style>
  <w:style w:type="character" w:styleId="ListLabel1149">
    <w:name w:val="ListLabel 1149"/>
    <w:qFormat/>
    <w:rPr>
      <w:rFonts w:cs="OpenSymbol"/>
    </w:rPr>
  </w:style>
  <w:style w:type="character" w:styleId="ListLabel1150">
    <w:name w:val="ListLabel 1150"/>
    <w:qFormat/>
    <w:rPr>
      <w:rFonts w:cs="OpenSymbol"/>
    </w:rPr>
  </w:style>
  <w:style w:type="character" w:styleId="ListLabel1151">
    <w:name w:val="ListLabel 1151"/>
    <w:qFormat/>
    <w:rPr>
      <w:rFonts w:cs="OpenSymbol"/>
    </w:rPr>
  </w:style>
  <w:style w:type="character" w:styleId="ListLabel1152">
    <w:name w:val="ListLabel 1152"/>
    <w:qFormat/>
    <w:rPr>
      <w:rFonts w:cs="OpenSymbol"/>
    </w:rPr>
  </w:style>
  <w:style w:type="character" w:styleId="ListLabel1153">
    <w:name w:val="ListLabel 1153"/>
    <w:qFormat/>
    <w:rPr>
      <w:rFonts w:cs="OpenSymbol"/>
    </w:rPr>
  </w:style>
  <w:style w:type="character" w:styleId="ListLabel1154">
    <w:name w:val="ListLabel 1154"/>
    <w:qFormat/>
    <w:rPr>
      <w:rFonts w:cs="OpenSymbol"/>
    </w:rPr>
  </w:style>
  <w:style w:type="character" w:styleId="ListLabel1155">
    <w:name w:val="ListLabel 1155"/>
    <w:qFormat/>
    <w:rPr>
      <w:rFonts w:cs="OpenSymbol"/>
    </w:rPr>
  </w:style>
  <w:style w:type="character" w:styleId="ListLabel1156">
    <w:name w:val="ListLabel 1156"/>
    <w:qFormat/>
    <w:rPr>
      <w:rFonts w:cs="OpenSymbol"/>
    </w:rPr>
  </w:style>
  <w:style w:type="character" w:styleId="ListLabel1157">
    <w:name w:val="ListLabel 1157"/>
    <w:qFormat/>
    <w:rPr>
      <w:rFonts w:cs="OpenSymbol"/>
    </w:rPr>
  </w:style>
  <w:style w:type="character" w:styleId="ListLabel1158">
    <w:name w:val="ListLabel 1158"/>
    <w:qFormat/>
    <w:rPr>
      <w:rFonts w:cs="OpenSymbol"/>
    </w:rPr>
  </w:style>
  <w:style w:type="character" w:styleId="ListLabel1159">
    <w:name w:val="ListLabel 1159"/>
    <w:qFormat/>
    <w:rPr>
      <w:rFonts w:cs="OpenSymbol"/>
    </w:rPr>
  </w:style>
  <w:style w:type="character" w:styleId="ListLabel1160">
    <w:name w:val="ListLabel 1160"/>
    <w:qFormat/>
    <w:rPr>
      <w:rFonts w:cs="OpenSymbol"/>
    </w:rPr>
  </w:style>
  <w:style w:type="character" w:styleId="ListLabel1161">
    <w:name w:val="ListLabel 1161"/>
    <w:qFormat/>
    <w:rPr>
      <w:rFonts w:ascii="Calibri" w:hAnsi="Calibri" w:cs="OpenSymbol"/>
      <w:b w:val="false"/>
      <w:sz w:val="22"/>
    </w:rPr>
  </w:style>
  <w:style w:type="character" w:styleId="ListLabel1162">
    <w:name w:val="ListLabel 1162"/>
    <w:qFormat/>
    <w:rPr>
      <w:rFonts w:cs="OpenSymbol"/>
    </w:rPr>
  </w:style>
  <w:style w:type="character" w:styleId="ListLabel1163">
    <w:name w:val="ListLabel 1163"/>
    <w:qFormat/>
    <w:rPr>
      <w:rFonts w:cs="OpenSymbol"/>
    </w:rPr>
  </w:style>
  <w:style w:type="character" w:styleId="ListLabel1164">
    <w:name w:val="ListLabel 1164"/>
    <w:qFormat/>
    <w:rPr>
      <w:rFonts w:cs="OpenSymbol"/>
    </w:rPr>
  </w:style>
  <w:style w:type="character" w:styleId="ListLabel1165">
    <w:name w:val="ListLabel 1165"/>
    <w:qFormat/>
    <w:rPr>
      <w:rFonts w:cs="OpenSymbol"/>
    </w:rPr>
  </w:style>
  <w:style w:type="character" w:styleId="ListLabel1166">
    <w:name w:val="ListLabel 1166"/>
    <w:qFormat/>
    <w:rPr>
      <w:rFonts w:cs="OpenSymbol"/>
    </w:rPr>
  </w:style>
  <w:style w:type="character" w:styleId="ListLabel1167">
    <w:name w:val="ListLabel 1167"/>
    <w:qFormat/>
    <w:rPr>
      <w:rFonts w:cs="OpenSymbol"/>
    </w:rPr>
  </w:style>
  <w:style w:type="character" w:styleId="ListLabel1168">
    <w:name w:val="ListLabel 1168"/>
    <w:qFormat/>
    <w:rPr>
      <w:rFonts w:cs="OpenSymbol"/>
    </w:rPr>
  </w:style>
  <w:style w:type="character" w:styleId="ListLabel1169">
    <w:name w:val="ListLabel 1169"/>
    <w:qFormat/>
    <w:rPr>
      <w:rFonts w:cs="OpenSymbol"/>
    </w:rPr>
  </w:style>
  <w:style w:type="character" w:styleId="ListLabel1170">
    <w:name w:val="ListLabel 1170"/>
    <w:qFormat/>
    <w:rPr>
      <w:rFonts w:cs="OpenSymbol"/>
    </w:rPr>
  </w:style>
  <w:style w:type="character" w:styleId="ListLabel1171">
    <w:name w:val="ListLabel 1171"/>
    <w:qFormat/>
    <w:rPr>
      <w:rFonts w:cs="OpenSymbol"/>
    </w:rPr>
  </w:style>
  <w:style w:type="character" w:styleId="ListLabel1172">
    <w:name w:val="ListLabel 1172"/>
    <w:qFormat/>
    <w:rPr>
      <w:rFonts w:cs="OpenSymbol"/>
    </w:rPr>
  </w:style>
  <w:style w:type="character" w:styleId="ListLabel1173">
    <w:name w:val="ListLabel 1173"/>
    <w:qFormat/>
    <w:rPr>
      <w:rFonts w:cs="OpenSymbol"/>
    </w:rPr>
  </w:style>
  <w:style w:type="character" w:styleId="ListLabel1174">
    <w:name w:val="ListLabel 1174"/>
    <w:qFormat/>
    <w:rPr>
      <w:rFonts w:cs="OpenSymbol"/>
    </w:rPr>
  </w:style>
  <w:style w:type="character" w:styleId="ListLabel1175">
    <w:name w:val="ListLabel 1175"/>
    <w:qFormat/>
    <w:rPr>
      <w:rFonts w:cs="OpenSymbol"/>
    </w:rPr>
  </w:style>
  <w:style w:type="character" w:styleId="ListLabel1176">
    <w:name w:val="ListLabel 1176"/>
    <w:qFormat/>
    <w:rPr>
      <w:rFonts w:cs="OpenSymbol"/>
    </w:rPr>
  </w:style>
  <w:style w:type="character" w:styleId="ListLabel1177">
    <w:name w:val="ListLabel 1177"/>
    <w:qFormat/>
    <w:rPr>
      <w:rFonts w:cs="OpenSymbol"/>
    </w:rPr>
  </w:style>
  <w:style w:type="character" w:styleId="ListLabel1178">
    <w:name w:val="ListLabel 1178"/>
    <w:qFormat/>
    <w:rPr>
      <w:rFonts w:cs="OpenSymbol"/>
    </w:rPr>
  </w:style>
  <w:style w:type="character" w:styleId="ListLabel1179">
    <w:name w:val="ListLabel 1179"/>
    <w:qFormat/>
    <w:rPr>
      <w:rFonts w:cs="OpenSymbol"/>
      <w:sz w:val="22"/>
    </w:rPr>
  </w:style>
  <w:style w:type="character" w:styleId="ListLabel1180">
    <w:name w:val="ListLabel 1180"/>
    <w:qFormat/>
    <w:rPr>
      <w:rFonts w:cs="OpenSymbol"/>
    </w:rPr>
  </w:style>
  <w:style w:type="character" w:styleId="ListLabel1181">
    <w:name w:val="ListLabel 1181"/>
    <w:qFormat/>
    <w:rPr>
      <w:rFonts w:cs="OpenSymbol"/>
    </w:rPr>
  </w:style>
  <w:style w:type="character" w:styleId="ListLabel1182">
    <w:name w:val="ListLabel 1182"/>
    <w:qFormat/>
    <w:rPr>
      <w:rFonts w:cs="OpenSymbol"/>
    </w:rPr>
  </w:style>
  <w:style w:type="character" w:styleId="ListLabel1183">
    <w:name w:val="ListLabel 1183"/>
    <w:qFormat/>
    <w:rPr>
      <w:rFonts w:cs="OpenSymbol"/>
    </w:rPr>
  </w:style>
  <w:style w:type="character" w:styleId="ListLabel1184">
    <w:name w:val="ListLabel 1184"/>
    <w:qFormat/>
    <w:rPr>
      <w:rFonts w:cs="OpenSymbol"/>
    </w:rPr>
  </w:style>
  <w:style w:type="character" w:styleId="ListLabel1185">
    <w:name w:val="ListLabel 1185"/>
    <w:qFormat/>
    <w:rPr>
      <w:rFonts w:cs="OpenSymbol"/>
    </w:rPr>
  </w:style>
  <w:style w:type="character" w:styleId="ListLabel1186">
    <w:name w:val="ListLabel 1186"/>
    <w:qFormat/>
    <w:rPr>
      <w:rFonts w:cs="OpenSymbol"/>
    </w:rPr>
  </w:style>
  <w:style w:type="character" w:styleId="ListLabel1187">
    <w:name w:val="ListLabel 1187"/>
    <w:qFormat/>
    <w:rPr>
      <w:rFonts w:cs="OpenSymbol"/>
    </w:rPr>
  </w:style>
  <w:style w:type="character" w:styleId="ListLabel1188">
    <w:name w:val="ListLabel 1188"/>
    <w:qFormat/>
    <w:rPr>
      <w:rFonts w:ascii="Calibri" w:hAnsi="Calibri" w:cs="OpenSymbol"/>
      <w:b w:val="false"/>
      <w:sz w:val="22"/>
    </w:rPr>
  </w:style>
  <w:style w:type="character" w:styleId="ListLabel1189">
    <w:name w:val="ListLabel 1189"/>
    <w:qFormat/>
    <w:rPr>
      <w:rFonts w:cs="OpenSymbol"/>
    </w:rPr>
  </w:style>
  <w:style w:type="character" w:styleId="ListLabel1190">
    <w:name w:val="ListLabel 1190"/>
    <w:qFormat/>
    <w:rPr>
      <w:rFonts w:cs="OpenSymbol"/>
    </w:rPr>
  </w:style>
  <w:style w:type="character" w:styleId="ListLabel1191">
    <w:name w:val="ListLabel 1191"/>
    <w:qFormat/>
    <w:rPr>
      <w:rFonts w:cs="OpenSymbol"/>
    </w:rPr>
  </w:style>
  <w:style w:type="character" w:styleId="ListLabel1192">
    <w:name w:val="ListLabel 1192"/>
    <w:qFormat/>
    <w:rPr>
      <w:rFonts w:cs="OpenSymbol"/>
    </w:rPr>
  </w:style>
  <w:style w:type="character" w:styleId="ListLabel1193">
    <w:name w:val="ListLabel 1193"/>
    <w:qFormat/>
    <w:rPr>
      <w:rFonts w:cs="OpenSymbol"/>
    </w:rPr>
  </w:style>
  <w:style w:type="character" w:styleId="ListLabel1194">
    <w:name w:val="ListLabel 1194"/>
    <w:qFormat/>
    <w:rPr>
      <w:rFonts w:cs="OpenSymbol"/>
    </w:rPr>
  </w:style>
  <w:style w:type="character" w:styleId="ListLabel1195">
    <w:name w:val="ListLabel 1195"/>
    <w:qFormat/>
    <w:rPr>
      <w:rFonts w:cs="OpenSymbol"/>
    </w:rPr>
  </w:style>
  <w:style w:type="character" w:styleId="ListLabel1196">
    <w:name w:val="ListLabel 1196"/>
    <w:qFormat/>
    <w:rPr>
      <w:rFonts w:cs="OpenSymbol"/>
    </w:rPr>
  </w:style>
  <w:style w:type="character" w:styleId="ListLabel1197">
    <w:name w:val="ListLabel 1197"/>
    <w:qFormat/>
    <w:rPr>
      <w:rFonts w:cs="OpenSymbol"/>
    </w:rPr>
  </w:style>
  <w:style w:type="character" w:styleId="ListLabel1198">
    <w:name w:val="ListLabel 1198"/>
    <w:qFormat/>
    <w:rPr>
      <w:rFonts w:cs="OpenSymbol"/>
    </w:rPr>
  </w:style>
  <w:style w:type="character" w:styleId="ListLabel1199">
    <w:name w:val="ListLabel 1199"/>
    <w:qFormat/>
    <w:rPr>
      <w:rFonts w:cs="OpenSymbol"/>
    </w:rPr>
  </w:style>
  <w:style w:type="character" w:styleId="ListLabel1200">
    <w:name w:val="ListLabel 1200"/>
    <w:qFormat/>
    <w:rPr>
      <w:rFonts w:cs="OpenSymbol"/>
    </w:rPr>
  </w:style>
  <w:style w:type="character" w:styleId="ListLabel1201">
    <w:name w:val="ListLabel 1201"/>
    <w:qFormat/>
    <w:rPr>
      <w:rFonts w:cs="OpenSymbol"/>
    </w:rPr>
  </w:style>
  <w:style w:type="character" w:styleId="ListLabel1202">
    <w:name w:val="ListLabel 1202"/>
    <w:qFormat/>
    <w:rPr>
      <w:rFonts w:cs="OpenSymbol"/>
    </w:rPr>
  </w:style>
  <w:style w:type="character" w:styleId="ListLabel1203">
    <w:name w:val="ListLabel 1203"/>
    <w:qFormat/>
    <w:rPr>
      <w:rFonts w:cs="OpenSymbol"/>
    </w:rPr>
  </w:style>
  <w:style w:type="character" w:styleId="ListLabel1204">
    <w:name w:val="ListLabel 1204"/>
    <w:qFormat/>
    <w:rPr>
      <w:rFonts w:cs="OpenSymbol"/>
    </w:rPr>
  </w:style>
  <w:style w:type="character" w:styleId="ListLabel1205">
    <w:name w:val="ListLabel 1205"/>
    <w:qFormat/>
    <w:rPr>
      <w:rFonts w:cs="OpenSymbol"/>
    </w:rPr>
  </w:style>
  <w:style w:type="character" w:styleId="ListLabel1206">
    <w:name w:val="ListLabel 1206"/>
    <w:qFormat/>
    <w:rPr>
      <w:rFonts w:cs="OpenSymbol"/>
      <w:sz w:val="20"/>
      <w:szCs w:val="20"/>
    </w:rPr>
  </w:style>
  <w:style w:type="character" w:styleId="ListLabel1207">
    <w:name w:val="ListLabel 1207"/>
    <w:qFormat/>
    <w:rPr>
      <w:rFonts w:cs="OpenSymbol"/>
    </w:rPr>
  </w:style>
  <w:style w:type="character" w:styleId="ListLabel1208">
    <w:name w:val="ListLabel 1208"/>
    <w:qFormat/>
    <w:rPr>
      <w:rFonts w:cs="OpenSymbol"/>
    </w:rPr>
  </w:style>
  <w:style w:type="character" w:styleId="ListLabel1209">
    <w:name w:val="ListLabel 1209"/>
    <w:qFormat/>
    <w:rPr>
      <w:rFonts w:cs="OpenSymbol"/>
    </w:rPr>
  </w:style>
  <w:style w:type="character" w:styleId="ListLabel1210">
    <w:name w:val="ListLabel 1210"/>
    <w:qFormat/>
    <w:rPr>
      <w:rFonts w:cs="OpenSymbol"/>
    </w:rPr>
  </w:style>
  <w:style w:type="character" w:styleId="ListLabel1211">
    <w:name w:val="ListLabel 1211"/>
    <w:qFormat/>
    <w:rPr>
      <w:rFonts w:cs="OpenSymbol"/>
    </w:rPr>
  </w:style>
  <w:style w:type="character" w:styleId="ListLabel1212">
    <w:name w:val="ListLabel 1212"/>
    <w:qFormat/>
    <w:rPr>
      <w:rFonts w:cs="OpenSymbol"/>
    </w:rPr>
  </w:style>
  <w:style w:type="character" w:styleId="ListLabel1213">
    <w:name w:val="ListLabel 1213"/>
    <w:qFormat/>
    <w:rPr>
      <w:rFonts w:cs="OpenSymbol"/>
    </w:rPr>
  </w:style>
  <w:style w:type="character" w:styleId="ListLabel1214">
    <w:name w:val="ListLabel 1214"/>
    <w:qFormat/>
    <w:rPr>
      <w:rFonts w:cs="OpenSymbol"/>
    </w:rPr>
  </w:style>
  <w:style w:type="character" w:styleId="ListLabel1215">
    <w:name w:val="ListLabel 1215"/>
    <w:qFormat/>
    <w:rPr>
      <w:rFonts w:cs="OpenSymbol"/>
      <w:b w:val="false"/>
      <w:sz w:val="16"/>
      <w:szCs w:val="16"/>
    </w:rPr>
  </w:style>
  <w:style w:type="character" w:styleId="ListLabel1216">
    <w:name w:val="ListLabel 1216"/>
    <w:qFormat/>
    <w:rPr>
      <w:rFonts w:cs="OpenSymbol"/>
    </w:rPr>
  </w:style>
  <w:style w:type="character" w:styleId="ListLabel1217">
    <w:name w:val="ListLabel 1217"/>
    <w:qFormat/>
    <w:rPr>
      <w:rFonts w:cs="OpenSymbol"/>
    </w:rPr>
  </w:style>
  <w:style w:type="character" w:styleId="ListLabel1218">
    <w:name w:val="ListLabel 1218"/>
    <w:qFormat/>
    <w:rPr>
      <w:rFonts w:cs="OpenSymbol"/>
    </w:rPr>
  </w:style>
  <w:style w:type="character" w:styleId="ListLabel1219">
    <w:name w:val="ListLabel 1219"/>
    <w:qFormat/>
    <w:rPr>
      <w:rFonts w:cs="OpenSymbol"/>
    </w:rPr>
  </w:style>
  <w:style w:type="character" w:styleId="ListLabel1220">
    <w:name w:val="ListLabel 1220"/>
    <w:qFormat/>
    <w:rPr>
      <w:rFonts w:cs="OpenSymbol"/>
    </w:rPr>
  </w:style>
  <w:style w:type="character" w:styleId="ListLabel1221">
    <w:name w:val="ListLabel 1221"/>
    <w:qFormat/>
    <w:rPr>
      <w:rFonts w:cs="OpenSymbol"/>
    </w:rPr>
  </w:style>
  <w:style w:type="character" w:styleId="ListLabel1222">
    <w:name w:val="ListLabel 1222"/>
    <w:qFormat/>
    <w:rPr>
      <w:rFonts w:cs="OpenSymbol"/>
    </w:rPr>
  </w:style>
  <w:style w:type="character" w:styleId="ListLabel1223">
    <w:name w:val="ListLabel 1223"/>
    <w:qFormat/>
    <w:rPr>
      <w:rFonts w:cs="OpenSymbol"/>
    </w:rPr>
  </w:style>
  <w:style w:type="character" w:styleId="ListLabel1224">
    <w:name w:val="ListLabel 1224"/>
    <w:qFormat/>
    <w:rPr>
      <w:rFonts w:cs="OpenSymbol"/>
    </w:rPr>
  </w:style>
  <w:style w:type="character" w:styleId="ListLabel1225">
    <w:name w:val="ListLabel 1225"/>
    <w:qFormat/>
    <w:rPr>
      <w:rFonts w:cs="OpenSymbol"/>
    </w:rPr>
  </w:style>
  <w:style w:type="character" w:styleId="ListLabel1226">
    <w:name w:val="ListLabel 1226"/>
    <w:qFormat/>
    <w:rPr>
      <w:rFonts w:cs="OpenSymbol"/>
    </w:rPr>
  </w:style>
  <w:style w:type="character" w:styleId="ListLabel1227">
    <w:name w:val="ListLabel 1227"/>
    <w:qFormat/>
    <w:rPr>
      <w:rFonts w:cs="OpenSymbol"/>
    </w:rPr>
  </w:style>
  <w:style w:type="character" w:styleId="ListLabel1228">
    <w:name w:val="ListLabel 1228"/>
    <w:qFormat/>
    <w:rPr>
      <w:rFonts w:cs="OpenSymbol"/>
    </w:rPr>
  </w:style>
  <w:style w:type="character" w:styleId="ListLabel1229">
    <w:name w:val="ListLabel 1229"/>
    <w:qFormat/>
    <w:rPr>
      <w:rFonts w:cs="OpenSymbol"/>
    </w:rPr>
  </w:style>
  <w:style w:type="character" w:styleId="ListLabel1230">
    <w:name w:val="ListLabel 1230"/>
    <w:qFormat/>
    <w:rPr>
      <w:rFonts w:cs="OpenSymbol"/>
    </w:rPr>
  </w:style>
  <w:style w:type="character" w:styleId="ListLabel1231">
    <w:name w:val="ListLabel 1231"/>
    <w:qFormat/>
    <w:rPr>
      <w:rFonts w:cs="OpenSymbol"/>
    </w:rPr>
  </w:style>
  <w:style w:type="character" w:styleId="ListLabel1232">
    <w:name w:val="ListLabel 1232"/>
    <w:qFormat/>
    <w:rPr>
      <w:rFonts w:cs="OpenSymbol"/>
    </w:rPr>
  </w:style>
  <w:style w:type="character" w:styleId="ListLabel1233">
    <w:name w:val="ListLabel 1233"/>
    <w:qFormat/>
    <w:rPr>
      <w:rFonts w:ascii="Calibri" w:hAnsi="Calibri" w:cs="OpenSymbol"/>
      <w:b w:val="false"/>
      <w:sz w:val="22"/>
    </w:rPr>
  </w:style>
  <w:style w:type="character" w:styleId="ListLabel1234">
    <w:name w:val="ListLabel 1234"/>
    <w:qFormat/>
    <w:rPr>
      <w:rFonts w:cs="OpenSymbol"/>
    </w:rPr>
  </w:style>
  <w:style w:type="character" w:styleId="ListLabel1235">
    <w:name w:val="ListLabel 1235"/>
    <w:qFormat/>
    <w:rPr>
      <w:rFonts w:cs="OpenSymbol"/>
    </w:rPr>
  </w:style>
  <w:style w:type="character" w:styleId="ListLabel1236">
    <w:name w:val="ListLabel 1236"/>
    <w:qFormat/>
    <w:rPr>
      <w:rFonts w:cs="OpenSymbol"/>
    </w:rPr>
  </w:style>
  <w:style w:type="character" w:styleId="ListLabel1237">
    <w:name w:val="ListLabel 1237"/>
    <w:qFormat/>
    <w:rPr>
      <w:rFonts w:cs="OpenSymbol"/>
    </w:rPr>
  </w:style>
  <w:style w:type="character" w:styleId="ListLabel1238">
    <w:name w:val="ListLabel 1238"/>
    <w:qFormat/>
    <w:rPr>
      <w:rFonts w:cs="OpenSymbol"/>
    </w:rPr>
  </w:style>
  <w:style w:type="character" w:styleId="ListLabel1239">
    <w:name w:val="ListLabel 1239"/>
    <w:qFormat/>
    <w:rPr>
      <w:rFonts w:cs="OpenSymbol"/>
    </w:rPr>
  </w:style>
  <w:style w:type="character" w:styleId="ListLabel1240">
    <w:name w:val="ListLabel 1240"/>
    <w:qFormat/>
    <w:rPr>
      <w:rFonts w:cs="OpenSymbol"/>
    </w:rPr>
  </w:style>
  <w:style w:type="character" w:styleId="ListLabel1241">
    <w:name w:val="ListLabel 1241"/>
    <w:qFormat/>
    <w:rPr>
      <w:rFonts w:cs="OpenSymbol"/>
    </w:rPr>
  </w:style>
  <w:style w:type="character" w:styleId="ListLabel1242">
    <w:name w:val="ListLabel 1242"/>
    <w:qFormat/>
    <w:rPr>
      <w:rFonts w:cs="OpenSymbol"/>
    </w:rPr>
  </w:style>
  <w:style w:type="character" w:styleId="ListLabel1243">
    <w:name w:val="ListLabel 1243"/>
    <w:qFormat/>
    <w:rPr>
      <w:rFonts w:cs="OpenSymbol"/>
    </w:rPr>
  </w:style>
  <w:style w:type="character" w:styleId="ListLabel1244">
    <w:name w:val="ListLabel 1244"/>
    <w:qFormat/>
    <w:rPr>
      <w:rFonts w:cs="OpenSymbol"/>
    </w:rPr>
  </w:style>
  <w:style w:type="character" w:styleId="ListLabel1245">
    <w:name w:val="ListLabel 1245"/>
    <w:qFormat/>
    <w:rPr>
      <w:rFonts w:cs="OpenSymbol"/>
    </w:rPr>
  </w:style>
  <w:style w:type="character" w:styleId="ListLabel1246">
    <w:name w:val="ListLabel 1246"/>
    <w:qFormat/>
    <w:rPr>
      <w:rFonts w:cs="OpenSymbol"/>
    </w:rPr>
  </w:style>
  <w:style w:type="character" w:styleId="ListLabel1247">
    <w:name w:val="ListLabel 1247"/>
    <w:qFormat/>
    <w:rPr>
      <w:rFonts w:cs="OpenSymbol"/>
    </w:rPr>
  </w:style>
  <w:style w:type="character" w:styleId="ListLabel1248">
    <w:name w:val="ListLabel 1248"/>
    <w:qFormat/>
    <w:rPr>
      <w:rFonts w:cs="OpenSymbol"/>
    </w:rPr>
  </w:style>
  <w:style w:type="character" w:styleId="ListLabel1249">
    <w:name w:val="ListLabel 1249"/>
    <w:qFormat/>
    <w:rPr>
      <w:rFonts w:cs="OpenSymbol"/>
    </w:rPr>
  </w:style>
  <w:style w:type="character" w:styleId="ListLabel1250">
    <w:name w:val="ListLabel 1250"/>
    <w:qFormat/>
    <w:rPr>
      <w:rFonts w:cs="OpenSymbol"/>
    </w:rPr>
  </w:style>
  <w:style w:type="character" w:styleId="ListLabel1251">
    <w:name w:val="ListLabel 1251"/>
    <w:qFormat/>
    <w:rPr>
      <w:rFonts w:cs="OpenSymbol"/>
      <w:sz w:val="22"/>
    </w:rPr>
  </w:style>
  <w:style w:type="character" w:styleId="ListLabel1252">
    <w:name w:val="ListLabel 1252"/>
    <w:qFormat/>
    <w:rPr>
      <w:rFonts w:cs="OpenSymbol"/>
    </w:rPr>
  </w:style>
  <w:style w:type="character" w:styleId="ListLabel1253">
    <w:name w:val="ListLabel 1253"/>
    <w:qFormat/>
    <w:rPr>
      <w:rFonts w:cs="OpenSymbol"/>
    </w:rPr>
  </w:style>
  <w:style w:type="character" w:styleId="ListLabel1254">
    <w:name w:val="ListLabel 1254"/>
    <w:qFormat/>
    <w:rPr>
      <w:rFonts w:cs="OpenSymbol"/>
    </w:rPr>
  </w:style>
  <w:style w:type="character" w:styleId="ListLabel1255">
    <w:name w:val="ListLabel 1255"/>
    <w:qFormat/>
    <w:rPr>
      <w:rFonts w:cs="OpenSymbol"/>
    </w:rPr>
  </w:style>
  <w:style w:type="character" w:styleId="ListLabel1256">
    <w:name w:val="ListLabel 1256"/>
    <w:qFormat/>
    <w:rPr>
      <w:rFonts w:cs="OpenSymbol"/>
    </w:rPr>
  </w:style>
  <w:style w:type="character" w:styleId="ListLabel1257">
    <w:name w:val="ListLabel 1257"/>
    <w:qFormat/>
    <w:rPr>
      <w:rFonts w:cs="OpenSymbol"/>
    </w:rPr>
  </w:style>
  <w:style w:type="character" w:styleId="ListLabel1258">
    <w:name w:val="ListLabel 1258"/>
    <w:qFormat/>
    <w:rPr>
      <w:rFonts w:cs="OpenSymbol"/>
    </w:rPr>
  </w:style>
  <w:style w:type="character" w:styleId="ListLabel1259">
    <w:name w:val="ListLabel 1259"/>
    <w:qFormat/>
    <w:rPr>
      <w:rFonts w:cs="OpenSymbol"/>
    </w:rPr>
  </w:style>
  <w:style w:type="character" w:styleId="ListLabel1260">
    <w:name w:val="ListLabel 1260"/>
    <w:qFormat/>
    <w:rPr>
      <w:rFonts w:ascii="Calibri" w:hAnsi="Calibri" w:cs="OpenSymbol"/>
      <w:b w:val="false"/>
      <w:sz w:val="22"/>
    </w:rPr>
  </w:style>
  <w:style w:type="character" w:styleId="ListLabel1261">
    <w:name w:val="ListLabel 1261"/>
    <w:qFormat/>
    <w:rPr>
      <w:rFonts w:cs="OpenSymbol"/>
    </w:rPr>
  </w:style>
  <w:style w:type="character" w:styleId="ListLabel1262">
    <w:name w:val="ListLabel 1262"/>
    <w:qFormat/>
    <w:rPr>
      <w:rFonts w:cs="OpenSymbol"/>
    </w:rPr>
  </w:style>
  <w:style w:type="character" w:styleId="ListLabel1263">
    <w:name w:val="ListLabel 1263"/>
    <w:qFormat/>
    <w:rPr>
      <w:rFonts w:cs="OpenSymbol"/>
    </w:rPr>
  </w:style>
  <w:style w:type="character" w:styleId="ListLabel1264">
    <w:name w:val="ListLabel 1264"/>
    <w:qFormat/>
    <w:rPr>
      <w:rFonts w:cs="OpenSymbol"/>
    </w:rPr>
  </w:style>
  <w:style w:type="character" w:styleId="ListLabel1265">
    <w:name w:val="ListLabel 1265"/>
    <w:qFormat/>
    <w:rPr>
      <w:rFonts w:cs="OpenSymbol"/>
    </w:rPr>
  </w:style>
  <w:style w:type="character" w:styleId="ListLabel1266">
    <w:name w:val="ListLabel 1266"/>
    <w:qFormat/>
    <w:rPr>
      <w:rFonts w:cs="OpenSymbol"/>
    </w:rPr>
  </w:style>
  <w:style w:type="character" w:styleId="ListLabel1267">
    <w:name w:val="ListLabel 1267"/>
    <w:qFormat/>
    <w:rPr>
      <w:rFonts w:cs="OpenSymbol"/>
    </w:rPr>
  </w:style>
  <w:style w:type="character" w:styleId="ListLabel1268">
    <w:name w:val="ListLabel 1268"/>
    <w:qFormat/>
    <w:rPr>
      <w:rFonts w:cs="OpenSymbol"/>
    </w:rPr>
  </w:style>
  <w:style w:type="character" w:styleId="ListLabel1269">
    <w:name w:val="ListLabel 1269"/>
    <w:qFormat/>
    <w:rPr>
      <w:rFonts w:cs="OpenSymbol"/>
    </w:rPr>
  </w:style>
  <w:style w:type="character" w:styleId="ListLabel1270">
    <w:name w:val="ListLabel 1270"/>
    <w:qFormat/>
    <w:rPr>
      <w:rFonts w:cs="OpenSymbol"/>
    </w:rPr>
  </w:style>
  <w:style w:type="character" w:styleId="ListLabel1271">
    <w:name w:val="ListLabel 1271"/>
    <w:qFormat/>
    <w:rPr>
      <w:rFonts w:cs="OpenSymbol"/>
    </w:rPr>
  </w:style>
  <w:style w:type="character" w:styleId="ListLabel1272">
    <w:name w:val="ListLabel 1272"/>
    <w:qFormat/>
    <w:rPr>
      <w:rFonts w:cs="OpenSymbol"/>
    </w:rPr>
  </w:style>
  <w:style w:type="character" w:styleId="ListLabel1273">
    <w:name w:val="ListLabel 1273"/>
    <w:qFormat/>
    <w:rPr>
      <w:rFonts w:cs="OpenSymbol"/>
    </w:rPr>
  </w:style>
  <w:style w:type="character" w:styleId="ListLabel1274">
    <w:name w:val="ListLabel 1274"/>
    <w:qFormat/>
    <w:rPr>
      <w:rFonts w:cs="OpenSymbol"/>
    </w:rPr>
  </w:style>
  <w:style w:type="character" w:styleId="ListLabel1275">
    <w:name w:val="ListLabel 1275"/>
    <w:qFormat/>
    <w:rPr>
      <w:rFonts w:cs="OpenSymbol"/>
    </w:rPr>
  </w:style>
  <w:style w:type="character" w:styleId="ListLabel1276">
    <w:name w:val="ListLabel 1276"/>
    <w:qFormat/>
    <w:rPr>
      <w:rFonts w:cs="OpenSymbol"/>
    </w:rPr>
  </w:style>
  <w:style w:type="character" w:styleId="ListLabel1277">
    <w:name w:val="ListLabel 1277"/>
    <w:qFormat/>
    <w:rPr>
      <w:rFonts w:cs="OpenSymbol"/>
    </w:rPr>
  </w:style>
  <w:style w:type="character" w:styleId="ListLabel1278">
    <w:name w:val="ListLabel 1278"/>
    <w:qFormat/>
    <w:rPr>
      <w:rFonts w:cs="OpenSymbol"/>
      <w:b w:val="false"/>
      <w:sz w:val="16"/>
      <w:szCs w:val="16"/>
    </w:rPr>
  </w:style>
  <w:style w:type="character" w:styleId="ListLabel1279">
    <w:name w:val="ListLabel 1279"/>
    <w:qFormat/>
    <w:rPr>
      <w:rFonts w:cs="OpenSymbol"/>
    </w:rPr>
  </w:style>
  <w:style w:type="character" w:styleId="ListLabel1280">
    <w:name w:val="ListLabel 1280"/>
    <w:qFormat/>
    <w:rPr>
      <w:rFonts w:cs="OpenSymbol"/>
    </w:rPr>
  </w:style>
  <w:style w:type="character" w:styleId="ListLabel1281">
    <w:name w:val="ListLabel 1281"/>
    <w:qFormat/>
    <w:rPr>
      <w:rFonts w:cs="OpenSymbol"/>
    </w:rPr>
  </w:style>
  <w:style w:type="character" w:styleId="ListLabel1282">
    <w:name w:val="ListLabel 1282"/>
    <w:qFormat/>
    <w:rPr>
      <w:rFonts w:cs="OpenSymbol"/>
    </w:rPr>
  </w:style>
  <w:style w:type="character" w:styleId="ListLabel1283">
    <w:name w:val="ListLabel 1283"/>
    <w:qFormat/>
    <w:rPr>
      <w:rFonts w:cs="OpenSymbol"/>
    </w:rPr>
  </w:style>
  <w:style w:type="character" w:styleId="ListLabel1284">
    <w:name w:val="ListLabel 1284"/>
    <w:qFormat/>
    <w:rPr>
      <w:rFonts w:cs="OpenSymbol"/>
    </w:rPr>
  </w:style>
  <w:style w:type="character" w:styleId="ListLabel1285">
    <w:name w:val="ListLabel 1285"/>
    <w:qFormat/>
    <w:rPr>
      <w:rFonts w:cs="OpenSymbol"/>
    </w:rPr>
  </w:style>
  <w:style w:type="character" w:styleId="ListLabel1286">
    <w:name w:val="ListLabel 1286"/>
    <w:qFormat/>
    <w:rPr>
      <w:rFonts w:cs="OpenSymbol"/>
    </w:rPr>
  </w:style>
  <w:style w:type="character" w:styleId="ListLabel1287">
    <w:name w:val="ListLabel 1287"/>
    <w:qFormat/>
    <w:rPr>
      <w:rFonts w:cs="OpenSymbol"/>
    </w:rPr>
  </w:style>
  <w:style w:type="character" w:styleId="ListLabel1288">
    <w:name w:val="ListLabel 1288"/>
    <w:qFormat/>
    <w:rPr>
      <w:rFonts w:cs="OpenSymbol"/>
    </w:rPr>
  </w:style>
  <w:style w:type="character" w:styleId="ListLabel1289">
    <w:name w:val="ListLabel 1289"/>
    <w:qFormat/>
    <w:rPr>
      <w:rFonts w:cs="OpenSymbol"/>
    </w:rPr>
  </w:style>
  <w:style w:type="character" w:styleId="ListLabel1290">
    <w:name w:val="ListLabel 1290"/>
    <w:qFormat/>
    <w:rPr>
      <w:rFonts w:cs="OpenSymbol"/>
    </w:rPr>
  </w:style>
  <w:style w:type="character" w:styleId="ListLabel1291">
    <w:name w:val="ListLabel 1291"/>
    <w:qFormat/>
    <w:rPr>
      <w:rFonts w:cs="OpenSymbol"/>
    </w:rPr>
  </w:style>
  <w:style w:type="character" w:styleId="ListLabel1292">
    <w:name w:val="ListLabel 1292"/>
    <w:qFormat/>
    <w:rPr>
      <w:rFonts w:cs="OpenSymbol"/>
    </w:rPr>
  </w:style>
  <w:style w:type="character" w:styleId="ListLabel1293">
    <w:name w:val="ListLabel 1293"/>
    <w:qFormat/>
    <w:rPr>
      <w:rFonts w:cs="OpenSymbol"/>
    </w:rPr>
  </w:style>
  <w:style w:type="character" w:styleId="ListLabel1294">
    <w:name w:val="ListLabel 1294"/>
    <w:qFormat/>
    <w:rPr>
      <w:rFonts w:cs="OpenSymbol"/>
    </w:rPr>
  </w:style>
  <w:style w:type="character" w:styleId="ListLabel1295">
    <w:name w:val="ListLabel 1295"/>
    <w:qFormat/>
    <w:rPr>
      <w:rFonts w:cs="OpenSymbol"/>
    </w:rPr>
  </w:style>
  <w:style w:type="character" w:styleId="ListLabel1296">
    <w:name w:val="ListLabel 1296"/>
    <w:qFormat/>
    <w:rPr>
      <w:rFonts w:ascii="Calibri" w:hAnsi="Calibri" w:cs="OpenSymbol"/>
      <w:b w:val="false"/>
      <w:sz w:val="22"/>
    </w:rPr>
  </w:style>
  <w:style w:type="character" w:styleId="ListLabel1297">
    <w:name w:val="ListLabel 1297"/>
    <w:qFormat/>
    <w:rPr>
      <w:rFonts w:cs="OpenSymbol"/>
    </w:rPr>
  </w:style>
  <w:style w:type="character" w:styleId="ListLabel1298">
    <w:name w:val="ListLabel 1298"/>
    <w:qFormat/>
    <w:rPr>
      <w:rFonts w:cs="OpenSymbol"/>
    </w:rPr>
  </w:style>
  <w:style w:type="character" w:styleId="ListLabel1299">
    <w:name w:val="ListLabel 1299"/>
    <w:qFormat/>
    <w:rPr>
      <w:rFonts w:cs="OpenSymbol"/>
    </w:rPr>
  </w:style>
  <w:style w:type="character" w:styleId="ListLabel1300">
    <w:name w:val="ListLabel 1300"/>
    <w:qFormat/>
    <w:rPr>
      <w:rFonts w:cs="OpenSymbol"/>
    </w:rPr>
  </w:style>
  <w:style w:type="character" w:styleId="ListLabel1301">
    <w:name w:val="ListLabel 1301"/>
    <w:qFormat/>
    <w:rPr>
      <w:rFonts w:cs="OpenSymbol"/>
    </w:rPr>
  </w:style>
  <w:style w:type="character" w:styleId="ListLabel1302">
    <w:name w:val="ListLabel 1302"/>
    <w:qFormat/>
    <w:rPr>
      <w:rFonts w:cs="OpenSymbol"/>
    </w:rPr>
  </w:style>
  <w:style w:type="character" w:styleId="ListLabel1303">
    <w:name w:val="ListLabel 1303"/>
    <w:qFormat/>
    <w:rPr>
      <w:rFonts w:cs="OpenSymbol"/>
    </w:rPr>
  </w:style>
  <w:style w:type="character" w:styleId="ListLabel1304">
    <w:name w:val="ListLabel 1304"/>
    <w:qFormat/>
    <w:rPr>
      <w:rFonts w:cs="OpenSymbol"/>
    </w:rPr>
  </w:style>
  <w:style w:type="character" w:styleId="ListLabel1305">
    <w:name w:val="ListLabel 1305"/>
    <w:qFormat/>
    <w:rPr>
      <w:rFonts w:cs="OpenSymbol"/>
    </w:rPr>
  </w:style>
  <w:style w:type="character" w:styleId="ListLabel1306">
    <w:name w:val="ListLabel 1306"/>
    <w:qFormat/>
    <w:rPr>
      <w:rFonts w:cs="OpenSymbol"/>
    </w:rPr>
  </w:style>
  <w:style w:type="character" w:styleId="ListLabel1307">
    <w:name w:val="ListLabel 1307"/>
    <w:qFormat/>
    <w:rPr>
      <w:rFonts w:cs="OpenSymbol"/>
    </w:rPr>
  </w:style>
  <w:style w:type="character" w:styleId="ListLabel1308">
    <w:name w:val="ListLabel 1308"/>
    <w:qFormat/>
    <w:rPr>
      <w:rFonts w:cs="OpenSymbol"/>
    </w:rPr>
  </w:style>
  <w:style w:type="character" w:styleId="ListLabel1309">
    <w:name w:val="ListLabel 1309"/>
    <w:qFormat/>
    <w:rPr>
      <w:rFonts w:cs="OpenSymbol"/>
    </w:rPr>
  </w:style>
  <w:style w:type="character" w:styleId="ListLabel1310">
    <w:name w:val="ListLabel 1310"/>
    <w:qFormat/>
    <w:rPr>
      <w:rFonts w:cs="OpenSymbol"/>
    </w:rPr>
  </w:style>
  <w:style w:type="character" w:styleId="ListLabel1311">
    <w:name w:val="ListLabel 1311"/>
    <w:qFormat/>
    <w:rPr>
      <w:rFonts w:cs="OpenSymbol"/>
    </w:rPr>
  </w:style>
  <w:style w:type="character" w:styleId="ListLabel1312">
    <w:name w:val="ListLabel 1312"/>
    <w:qFormat/>
    <w:rPr>
      <w:rFonts w:cs="OpenSymbol"/>
    </w:rPr>
  </w:style>
  <w:style w:type="character" w:styleId="ListLabel1313">
    <w:name w:val="ListLabel 1313"/>
    <w:qFormat/>
    <w:rPr>
      <w:rFonts w:cs="OpenSymbol"/>
    </w:rPr>
  </w:style>
  <w:style w:type="character" w:styleId="ListLabel1314">
    <w:name w:val="ListLabel 1314"/>
    <w:qFormat/>
    <w:rPr>
      <w:rFonts w:cs="OpenSymbol"/>
      <w:sz w:val="22"/>
    </w:rPr>
  </w:style>
  <w:style w:type="character" w:styleId="ListLabel1315">
    <w:name w:val="ListLabel 1315"/>
    <w:qFormat/>
    <w:rPr>
      <w:rFonts w:cs="OpenSymbol"/>
    </w:rPr>
  </w:style>
  <w:style w:type="character" w:styleId="ListLabel1316">
    <w:name w:val="ListLabel 1316"/>
    <w:qFormat/>
    <w:rPr>
      <w:rFonts w:cs="OpenSymbol"/>
    </w:rPr>
  </w:style>
  <w:style w:type="character" w:styleId="ListLabel1317">
    <w:name w:val="ListLabel 1317"/>
    <w:qFormat/>
    <w:rPr>
      <w:rFonts w:cs="OpenSymbol"/>
    </w:rPr>
  </w:style>
  <w:style w:type="character" w:styleId="ListLabel1318">
    <w:name w:val="ListLabel 1318"/>
    <w:qFormat/>
    <w:rPr>
      <w:rFonts w:cs="OpenSymbol"/>
    </w:rPr>
  </w:style>
  <w:style w:type="character" w:styleId="ListLabel1319">
    <w:name w:val="ListLabel 1319"/>
    <w:qFormat/>
    <w:rPr>
      <w:rFonts w:cs="OpenSymbol"/>
    </w:rPr>
  </w:style>
  <w:style w:type="character" w:styleId="ListLabel1320">
    <w:name w:val="ListLabel 1320"/>
    <w:qFormat/>
    <w:rPr>
      <w:rFonts w:cs="OpenSymbol"/>
    </w:rPr>
  </w:style>
  <w:style w:type="character" w:styleId="ListLabel1321">
    <w:name w:val="ListLabel 1321"/>
    <w:qFormat/>
    <w:rPr>
      <w:rFonts w:cs="OpenSymbol"/>
    </w:rPr>
  </w:style>
  <w:style w:type="character" w:styleId="ListLabel1322">
    <w:name w:val="ListLabel 1322"/>
    <w:qFormat/>
    <w:rPr>
      <w:rFonts w:cs="OpenSymbol"/>
    </w:rPr>
  </w:style>
  <w:style w:type="character" w:styleId="ListLabel1323">
    <w:name w:val="ListLabel 1323"/>
    <w:qFormat/>
    <w:rPr>
      <w:rFonts w:cs="OpenSymbol"/>
      <w:b w:val="false"/>
      <w:sz w:val="22"/>
    </w:rPr>
  </w:style>
  <w:style w:type="character" w:styleId="ListLabel1324">
    <w:name w:val="ListLabel 1324"/>
    <w:qFormat/>
    <w:rPr>
      <w:rFonts w:cs="OpenSymbol"/>
    </w:rPr>
  </w:style>
  <w:style w:type="character" w:styleId="ListLabel1325">
    <w:name w:val="ListLabel 1325"/>
    <w:qFormat/>
    <w:rPr>
      <w:rFonts w:cs="OpenSymbol"/>
    </w:rPr>
  </w:style>
  <w:style w:type="character" w:styleId="ListLabel1326">
    <w:name w:val="ListLabel 1326"/>
    <w:qFormat/>
    <w:rPr>
      <w:rFonts w:cs="OpenSymbol"/>
    </w:rPr>
  </w:style>
  <w:style w:type="character" w:styleId="ListLabel1327">
    <w:name w:val="ListLabel 1327"/>
    <w:qFormat/>
    <w:rPr>
      <w:rFonts w:cs="OpenSymbol"/>
    </w:rPr>
  </w:style>
  <w:style w:type="character" w:styleId="ListLabel1328">
    <w:name w:val="ListLabel 1328"/>
    <w:qFormat/>
    <w:rPr>
      <w:rFonts w:cs="OpenSymbol"/>
    </w:rPr>
  </w:style>
  <w:style w:type="character" w:styleId="ListLabel1329">
    <w:name w:val="ListLabel 1329"/>
    <w:qFormat/>
    <w:rPr>
      <w:rFonts w:cs="OpenSymbol"/>
    </w:rPr>
  </w:style>
  <w:style w:type="character" w:styleId="ListLabel1330">
    <w:name w:val="ListLabel 1330"/>
    <w:qFormat/>
    <w:rPr>
      <w:rFonts w:cs="OpenSymbol"/>
    </w:rPr>
  </w:style>
  <w:style w:type="character" w:styleId="ListLabel1331">
    <w:name w:val="ListLabel 1331"/>
    <w:qFormat/>
    <w:rPr>
      <w:rFonts w:cs="OpenSymbol"/>
    </w:rPr>
  </w:style>
  <w:style w:type="character" w:styleId="ListLabel1332">
    <w:name w:val="ListLabel 1332"/>
    <w:qFormat/>
    <w:rPr>
      <w:rFonts w:cs="OpenSymbol"/>
    </w:rPr>
  </w:style>
  <w:style w:type="character" w:styleId="ListLabel1333">
    <w:name w:val="ListLabel 1333"/>
    <w:qFormat/>
    <w:rPr>
      <w:rFonts w:cs="OpenSymbol"/>
    </w:rPr>
  </w:style>
  <w:style w:type="character" w:styleId="ListLabel1334">
    <w:name w:val="ListLabel 1334"/>
    <w:qFormat/>
    <w:rPr>
      <w:rFonts w:cs="OpenSymbol"/>
    </w:rPr>
  </w:style>
  <w:style w:type="character" w:styleId="ListLabel1335">
    <w:name w:val="ListLabel 1335"/>
    <w:qFormat/>
    <w:rPr>
      <w:rFonts w:cs="OpenSymbol"/>
    </w:rPr>
  </w:style>
  <w:style w:type="character" w:styleId="ListLabel1336">
    <w:name w:val="ListLabel 1336"/>
    <w:qFormat/>
    <w:rPr>
      <w:rFonts w:cs="OpenSymbol"/>
    </w:rPr>
  </w:style>
  <w:style w:type="character" w:styleId="ListLabel1337">
    <w:name w:val="ListLabel 1337"/>
    <w:qFormat/>
    <w:rPr>
      <w:rFonts w:cs="OpenSymbol"/>
    </w:rPr>
  </w:style>
  <w:style w:type="character" w:styleId="ListLabel1338">
    <w:name w:val="ListLabel 1338"/>
    <w:qFormat/>
    <w:rPr>
      <w:rFonts w:cs="OpenSymbol"/>
    </w:rPr>
  </w:style>
  <w:style w:type="character" w:styleId="ListLabel1339">
    <w:name w:val="ListLabel 1339"/>
    <w:qFormat/>
    <w:rPr>
      <w:rFonts w:cs="OpenSymbol"/>
    </w:rPr>
  </w:style>
  <w:style w:type="character" w:styleId="ListLabel1340">
    <w:name w:val="ListLabel 1340"/>
    <w:qFormat/>
    <w:rPr>
      <w:rFonts w:cs="OpenSymbol"/>
    </w:rPr>
  </w:style>
  <w:style w:type="character" w:styleId="ListLabel1341">
    <w:name w:val="ListLabel 1341"/>
    <w:qFormat/>
    <w:rPr>
      <w:rFonts w:cs="OpenSymbol"/>
      <w:b w:val="false"/>
      <w:sz w:val="16"/>
      <w:szCs w:val="16"/>
    </w:rPr>
  </w:style>
  <w:style w:type="character" w:styleId="ListLabel1342">
    <w:name w:val="ListLabel 1342"/>
    <w:qFormat/>
    <w:rPr>
      <w:rFonts w:cs="OpenSymbol"/>
    </w:rPr>
  </w:style>
  <w:style w:type="character" w:styleId="ListLabel1343">
    <w:name w:val="ListLabel 1343"/>
    <w:qFormat/>
    <w:rPr>
      <w:rFonts w:cs="OpenSymbol"/>
    </w:rPr>
  </w:style>
  <w:style w:type="character" w:styleId="ListLabel1344">
    <w:name w:val="ListLabel 1344"/>
    <w:qFormat/>
    <w:rPr>
      <w:rFonts w:cs="OpenSymbol"/>
    </w:rPr>
  </w:style>
  <w:style w:type="character" w:styleId="ListLabel1345">
    <w:name w:val="ListLabel 1345"/>
    <w:qFormat/>
    <w:rPr>
      <w:rFonts w:cs="OpenSymbol"/>
    </w:rPr>
  </w:style>
  <w:style w:type="character" w:styleId="ListLabel1346">
    <w:name w:val="ListLabel 1346"/>
    <w:qFormat/>
    <w:rPr>
      <w:rFonts w:cs="OpenSymbol"/>
    </w:rPr>
  </w:style>
  <w:style w:type="character" w:styleId="ListLabel1347">
    <w:name w:val="ListLabel 1347"/>
    <w:qFormat/>
    <w:rPr>
      <w:rFonts w:cs="OpenSymbol"/>
    </w:rPr>
  </w:style>
  <w:style w:type="character" w:styleId="ListLabel1348">
    <w:name w:val="ListLabel 1348"/>
    <w:qFormat/>
    <w:rPr>
      <w:rFonts w:cs="OpenSymbol"/>
    </w:rPr>
  </w:style>
  <w:style w:type="character" w:styleId="ListLabel1349">
    <w:name w:val="ListLabel 1349"/>
    <w:qFormat/>
    <w:rPr>
      <w:rFonts w:cs="OpenSymbol"/>
    </w:rPr>
  </w:style>
  <w:style w:type="character" w:styleId="ListLabel1350">
    <w:name w:val="ListLabel 1350"/>
    <w:qFormat/>
    <w:rPr>
      <w:rFonts w:cs="OpenSymbol"/>
    </w:rPr>
  </w:style>
  <w:style w:type="character" w:styleId="ListLabel1351">
    <w:name w:val="ListLabel 1351"/>
    <w:qFormat/>
    <w:rPr>
      <w:rFonts w:cs="OpenSymbol"/>
    </w:rPr>
  </w:style>
  <w:style w:type="character" w:styleId="ListLabel1352">
    <w:name w:val="ListLabel 1352"/>
    <w:qFormat/>
    <w:rPr>
      <w:rFonts w:cs="OpenSymbol"/>
    </w:rPr>
  </w:style>
  <w:style w:type="character" w:styleId="ListLabel1353">
    <w:name w:val="ListLabel 1353"/>
    <w:qFormat/>
    <w:rPr>
      <w:rFonts w:cs="OpenSymbol"/>
    </w:rPr>
  </w:style>
  <w:style w:type="character" w:styleId="ListLabel1354">
    <w:name w:val="ListLabel 1354"/>
    <w:qFormat/>
    <w:rPr>
      <w:rFonts w:cs="OpenSymbol"/>
    </w:rPr>
  </w:style>
  <w:style w:type="character" w:styleId="ListLabel1355">
    <w:name w:val="ListLabel 1355"/>
    <w:qFormat/>
    <w:rPr>
      <w:rFonts w:cs="OpenSymbol"/>
    </w:rPr>
  </w:style>
  <w:style w:type="character" w:styleId="ListLabel1356">
    <w:name w:val="ListLabel 1356"/>
    <w:qFormat/>
    <w:rPr>
      <w:rFonts w:cs="OpenSymbol"/>
    </w:rPr>
  </w:style>
  <w:style w:type="character" w:styleId="ListLabel1357">
    <w:name w:val="ListLabel 1357"/>
    <w:qFormat/>
    <w:rPr>
      <w:rFonts w:cs="OpenSymbol"/>
    </w:rPr>
  </w:style>
  <w:style w:type="character" w:styleId="ListLabel1358">
    <w:name w:val="ListLabel 1358"/>
    <w:qFormat/>
    <w:rPr>
      <w:rFonts w:cs="OpenSymbol"/>
    </w:rPr>
  </w:style>
  <w:style w:type="character" w:styleId="ListLabel1359">
    <w:name w:val="ListLabel 1359"/>
    <w:qFormat/>
    <w:rPr>
      <w:rFonts w:ascii="Calibri" w:hAnsi="Calibri" w:cs="OpenSymbol"/>
      <w:b w:val="false"/>
      <w:sz w:val="22"/>
    </w:rPr>
  </w:style>
  <w:style w:type="character" w:styleId="ListLabel1360">
    <w:name w:val="ListLabel 1360"/>
    <w:qFormat/>
    <w:rPr>
      <w:rFonts w:cs="OpenSymbol"/>
    </w:rPr>
  </w:style>
  <w:style w:type="character" w:styleId="ListLabel1361">
    <w:name w:val="ListLabel 1361"/>
    <w:qFormat/>
    <w:rPr>
      <w:rFonts w:cs="OpenSymbol"/>
    </w:rPr>
  </w:style>
  <w:style w:type="character" w:styleId="ListLabel1362">
    <w:name w:val="ListLabel 1362"/>
    <w:qFormat/>
    <w:rPr>
      <w:rFonts w:cs="OpenSymbol"/>
    </w:rPr>
  </w:style>
  <w:style w:type="character" w:styleId="ListLabel1363">
    <w:name w:val="ListLabel 1363"/>
    <w:qFormat/>
    <w:rPr>
      <w:rFonts w:cs="OpenSymbol"/>
    </w:rPr>
  </w:style>
  <w:style w:type="character" w:styleId="ListLabel1364">
    <w:name w:val="ListLabel 1364"/>
    <w:qFormat/>
    <w:rPr>
      <w:rFonts w:cs="OpenSymbol"/>
    </w:rPr>
  </w:style>
  <w:style w:type="character" w:styleId="ListLabel1365">
    <w:name w:val="ListLabel 1365"/>
    <w:qFormat/>
    <w:rPr>
      <w:rFonts w:cs="OpenSymbol"/>
    </w:rPr>
  </w:style>
  <w:style w:type="character" w:styleId="ListLabel1366">
    <w:name w:val="ListLabel 1366"/>
    <w:qFormat/>
    <w:rPr>
      <w:rFonts w:cs="OpenSymbol"/>
    </w:rPr>
  </w:style>
  <w:style w:type="character" w:styleId="ListLabel1367">
    <w:name w:val="ListLabel 1367"/>
    <w:qFormat/>
    <w:rPr>
      <w:rFonts w:cs="OpenSymbol"/>
    </w:rPr>
  </w:style>
  <w:style w:type="character" w:styleId="ListLabel1368">
    <w:name w:val="ListLabel 1368"/>
    <w:qFormat/>
    <w:rPr>
      <w:rFonts w:cs="OpenSymbol"/>
    </w:rPr>
  </w:style>
  <w:style w:type="character" w:styleId="ListLabel1369">
    <w:name w:val="ListLabel 1369"/>
    <w:qFormat/>
    <w:rPr>
      <w:rFonts w:cs="OpenSymbol"/>
    </w:rPr>
  </w:style>
  <w:style w:type="character" w:styleId="ListLabel1370">
    <w:name w:val="ListLabel 1370"/>
    <w:qFormat/>
    <w:rPr>
      <w:rFonts w:cs="OpenSymbol"/>
    </w:rPr>
  </w:style>
  <w:style w:type="character" w:styleId="ListLabel1371">
    <w:name w:val="ListLabel 1371"/>
    <w:qFormat/>
    <w:rPr>
      <w:rFonts w:cs="OpenSymbol"/>
    </w:rPr>
  </w:style>
  <w:style w:type="character" w:styleId="ListLabel1372">
    <w:name w:val="ListLabel 1372"/>
    <w:qFormat/>
    <w:rPr>
      <w:rFonts w:cs="OpenSymbol"/>
    </w:rPr>
  </w:style>
  <w:style w:type="character" w:styleId="ListLabel1373">
    <w:name w:val="ListLabel 1373"/>
    <w:qFormat/>
    <w:rPr>
      <w:rFonts w:cs="OpenSymbol"/>
    </w:rPr>
  </w:style>
  <w:style w:type="character" w:styleId="ListLabel1374">
    <w:name w:val="ListLabel 1374"/>
    <w:qFormat/>
    <w:rPr>
      <w:rFonts w:cs="OpenSymbol"/>
    </w:rPr>
  </w:style>
  <w:style w:type="character" w:styleId="ListLabel1375">
    <w:name w:val="ListLabel 1375"/>
    <w:qFormat/>
    <w:rPr>
      <w:rFonts w:cs="OpenSymbol"/>
    </w:rPr>
  </w:style>
  <w:style w:type="character" w:styleId="ListLabel1376">
    <w:name w:val="ListLabel 1376"/>
    <w:qFormat/>
    <w:rPr>
      <w:rFonts w:cs="OpenSymbol"/>
    </w:rPr>
  </w:style>
  <w:style w:type="character" w:styleId="ListLabel1377">
    <w:name w:val="ListLabel 1377"/>
    <w:qFormat/>
    <w:rPr>
      <w:rFonts w:cs="OpenSymbol"/>
      <w:sz w:val="22"/>
    </w:rPr>
  </w:style>
  <w:style w:type="character" w:styleId="ListLabel1378">
    <w:name w:val="ListLabel 1378"/>
    <w:qFormat/>
    <w:rPr>
      <w:rFonts w:cs="OpenSymbol"/>
    </w:rPr>
  </w:style>
  <w:style w:type="character" w:styleId="ListLabel1379">
    <w:name w:val="ListLabel 1379"/>
    <w:qFormat/>
    <w:rPr>
      <w:rFonts w:cs="OpenSymbol"/>
    </w:rPr>
  </w:style>
  <w:style w:type="character" w:styleId="ListLabel1380">
    <w:name w:val="ListLabel 1380"/>
    <w:qFormat/>
    <w:rPr>
      <w:rFonts w:cs="OpenSymbol"/>
    </w:rPr>
  </w:style>
  <w:style w:type="character" w:styleId="ListLabel1381">
    <w:name w:val="ListLabel 1381"/>
    <w:qFormat/>
    <w:rPr>
      <w:rFonts w:cs="OpenSymbol"/>
    </w:rPr>
  </w:style>
  <w:style w:type="character" w:styleId="ListLabel1382">
    <w:name w:val="ListLabel 1382"/>
    <w:qFormat/>
    <w:rPr>
      <w:rFonts w:cs="OpenSymbol"/>
    </w:rPr>
  </w:style>
  <w:style w:type="character" w:styleId="ListLabel1383">
    <w:name w:val="ListLabel 1383"/>
    <w:qFormat/>
    <w:rPr>
      <w:rFonts w:cs="OpenSymbol"/>
    </w:rPr>
  </w:style>
  <w:style w:type="character" w:styleId="ListLabel1384">
    <w:name w:val="ListLabel 1384"/>
    <w:qFormat/>
    <w:rPr>
      <w:rFonts w:cs="OpenSymbol"/>
    </w:rPr>
  </w:style>
  <w:style w:type="character" w:styleId="ListLabel1385">
    <w:name w:val="ListLabel 1385"/>
    <w:qFormat/>
    <w:rPr>
      <w:rFonts w:cs="OpenSymbol"/>
    </w:rPr>
  </w:style>
  <w:style w:type="character" w:styleId="ListLabel1386">
    <w:name w:val="ListLabel 1386"/>
    <w:qFormat/>
    <w:rPr>
      <w:rFonts w:cs="OpenSymbol"/>
      <w:b w:val="false"/>
      <w:sz w:val="22"/>
    </w:rPr>
  </w:style>
  <w:style w:type="character" w:styleId="ListLabel1387">
    <w:name w:val="ListLabel 1387"/>
    <w:qFormat/>
    <w:rPr>
      <w:rFonts w:cs="OpenSymbol"/>
    </w:rPr>
  </w:style>
  <w:style w:type="character" w:styleId="ListLabel1388">
    <w:name w:val="ListLabel 1388"/>
    <w:qFormat/>
    <w:rPr>
      <w:rFonts w:cs="OpenSymbol"/>
    </w:rPr>
  </w:style>
  <w:style w:type="character" w:styleId="ListLabel1389">
    <w:name w:val="ListLabel 1389"/>
    <w:qFormat/>
    <w:rPr>
      <w:rFonts w:cs="OpenSymbol"/>
    </w:rPr>
  </w:style>
  <w:style w:type="character" w:styleId="ListLabel1390">
    <w:name w:val="ListLabel 1390"/>
    <w:qFormat/>
    <w:rPr>
      <w:rFonts w:cs="OpenSymbol"/>
    </w:rPr>
  </w:style>
  <w:style w:type="character" w:styleId="ListLabel1391">
    <w:name w:val="ListLabel 1391"/>
    <w:qFormat/>
    <w:rPr>
      <w:rFonts w:cs="OpenSymbol"/>
    </w:rPr>
  </w:style>
  <w:style w:type="character" w:styleId="ListLabel1392">
    <w:name w:val="ListLabel 1392"/>
    <w:qFormat/>
    <w:rPr>
      <w:rFonts w:cs="OpenSymbol"/>
    </w:rPr>
  </w:style>
  <w:style w:type="character" w:styleId="ListLabel1393">
    <w:name w:val="ListLabel 1393"/>
    <w:qFormat/>
    <w:rPr>
      <w:rFonts w:cs="OpenSymbol"/>
    </w:rPr>
  </w:style>
  <w:style w:type="character" w:styleId="ListLabel1394">
    <w:name w:val="ListLabel 1394"/>
    <w:qFormat/>
    <w:rPr>
      <w:rFonts w:cs="OpenSymbol"/>
    </w:rPr>
  </w:style>
  <w:style w:type="character" w:styleId="ListLabel1395">
    <w:name w:val="ListLabel 1395"/>
    <w:qFormat/>
    <w:rPr>
      <w:rFonts w:cs="OpenSymbol"/>
    </w:rPr>
  </w:style>
  <w:style w:type="character" w:styleId="ListLabel1396">
    <w:name w:val="ListLabel 1396"/>
    <w:qFormat/>
    <w:rPr>
      <w:rFonts w:cs="OpenSymbol"/>
    </w:rPr>
  </w:style>
  <w:style w:type="character" w:styleId="ListLabel1397">
    <w:name w:val="ListLabel 1397"/>
    <w:qFormat/>
    <w:rPr>
      <w:rFonts w:cs="OpenSymbol"/>
    </w:rPr>
  </w:style>
  <w:style w:type="character" w:styleId="ListLabel1398">
    <w:name w:val="ListLabel 1398"/>
    <w:qFormat/>
    <w:rPr>
      <w:rFonts w:cs="OpenSymbol"/>
    </w:rPr>
  </w:style>
  <w:style w:type="character" w:styleId="ListLabel1399">
    <w:name w:val="ListLabel 1399"/>
    <w:qFormat/>
    <w:rPr>
      <w:rFonts w:cs="OpenSymbol"/>
    </w:rPr>
  </w:style>
  <w:style w:type="character" w:styleId="ListLabel1400">
    <w:name w:val="ListLabel 1400"/>
    <w:qFormat/>
    <w:rPr>
      <w:rFonts w:cs="OpenSymbol"/>
    </w:rPr>
  </w:style>
  <w:style w:type="character" w:styleId="ListLabel1401">
    <w:name w:val="ListLabel 1401"/>
    <w:qFormat/>
    <w:rPr>
      <w:rFonts w:cs="OpenSymbol"/>
    </w:rPr>
  </w:style>
  <w:style w:type="character" w:styleId="ListLabel1402">
    <w:name w:val="ListLabel 1402"/>
    <w:qFormat/>
    <w:rPr>
      <w:rFonts w:cs="OpenSymbol"/>
    </w:rPr>
  </w:style>
  <w:style w:type="character" w:styleId="ListLabel1403">
    <w:name w:val="ListLabel 1403"/>
    <w:qFormat/>
    <w:rPr>
      <w:rFonts w:cs="OpenSymbol"/>
    </w:rPr>
  </w:style>
  <w:style w:type="character" w:styleId="ListLabel1404">
    <w:name w:val="ListLabel 1404"/>
    <w:qFormat/>
    <w:rPr>
      <w:rFonts w:cs="OpenSymbol"/>
      <w:b w:val="false"/>
      <w:sz w:val="16"/>
      <w:szCs w:val="16"/>
    </w:rPr>
  </w:style>
  <w:style w:type="character" w:styleId="ListLabel1405">
    <w:name w:val="ListLabel 1405"/>
    <w:qFormat/>
    <w:rPr>
      <w:rFonts w:cs="OpenSymbol"/>
    </w:rPr>
  </w:style>
  <w:style w:type="character" w:styleId="ListLabel1406">
    <w:name w:val="ListLabel 1406"/>
    <w:qFormat/>
    <w:rPr>
      <w:rFonts w:cs="OpenSymbol"/>
    </w:rPr>
  </w:style>
  <w:style w:type="character" w:styleId="ListLabel1407">
    <w:name w:val="ListLabel 1407"/>
    <w:qFormat/>
    <w:rPr>
      <w:rFonts w:cs="OpenSymbol"/>
    </w:rPr>
  </w:style>
  <w:style w:type="character" w:styleId="ListLabel1408">
    <w:name w:val="ListLabel 1408"/>
    <w:qFormat/>
    <w:rPr>
      <w:rFonts w:cs="OpenSymbol"/>
    </w:rPr>
  </w:style>
  <w:style w:type="character" w:styleId="ListLabel1409">
    <w:name w:val="ListLabel 1409"/>
    <w:qFormat/>
    <w:rPr>
      <w:rFonts w:cs="OpenSymbol"/>
    </w:rPr>
  </w:style>
  <w:style w:type="character" w:styleId="ListLabel1410">
    <w:name w:val="ListLabel 1410"/>
    <w:qFormat/>
    <w:rPr>
      <w:rFonts w:cs="OpenSymbol"/>
    </w:rPr>
  </w:style>
  <w:style w:type="character" w:styleId="ListLabel1411">
    <w:name w:val="ListLabel 1411"/>
    <w:qFormat/>
    <w:rPr>
      <w:rFonts w:cs="OpenSymbol"/>
    </w:rPr>
  </w:style>
  <w:style w:type="character" w:styleId="ListLabel1412">
    <w:name w:val="ListLabel 1412"/>
    <w:qFormat/>
    <w:rPr>
      <w:rFonts w:cs="OpenSymbol"/>
    </w:rPr>
  </w:style>
  <w:style w:type="character" w:styleId="ListLabel1413">
    <w:name w:val="ListLabel 1413"/>
    <w:qFormat/>
    <w:rPr>
      <w:rFonts w:cs="OpenSymbol"/>
    </w:rPr>
  </w:style>
  <w:style w:type="character" w:styleId="ListLabel1414">
    <w:name w:val="ListLabel 1414"/>
    <w:qFormat/>
    <w:rPr>
      <w:rFonts w:cs="OpenSymbol"/>
    </w:rPr>
  </w:style>
  <w:style w:type="character" w:styleId="ListLabel1415">
    <w:name w:val="ListLabel 1415"/>
    <w:qFormat/>
    <w:rPr>
      <w:rFonts w:cs="OpenSymbol"/>
    </w:rPr>
  </w:style>
  <w:style w:type="character" w:styleId="ListLabel1416">
    <w:name w:val="ListLabel 1416"/>
    <w:qFormat/>
    <w:rPr>
      <w:rFonts w:cs="OpenSymbol"/>
    </w:rPr>
  </w:style>
  <w:style w:type="character" w:styleId="ListLabel1417">
    <w:name w:val="ListLabel 1417"/>
    <w:qFormat/>
    <w:rPr>
      <w:rFonts w:cs="OpenSymbol"/>
    </w:rPr>
  </w:style>
  <w:style w:type="character" w:styleId="ListLabel1418">
    <w:name w:val="ListLabel 1418"/>
    <w:qFormat/>
    <w:rPr>
      <w:rFonts w:cs="OpenSymbol"/>
    </w:rPr>
  </w:style>
  <w:style w:type="character" w:styleId="ListLabel1419">
    <w:name w:val="ListLabel 1419"/>
    <w:qFormat/>
    <w:rPr>
      <w:rFonts w:cs="OpenSymbol"/>
    </w:rPr>
  </w:style>
  <w:style w:type="character" w:styleId="ListLabel1420">
    <w:name w:val="ListLabel 1420"/>
    <w:qFormat/>
    <w:rPr>
      <w:rFonts w:cs="OpenSymbol"/>
    </w:rPr>
  </w:style>
  <w:style w:type="character" w:styleId="ListLabel1421">
    <w:name w:val="ListLabel 1421"/>
    <w:qFormat/>
    <w:rPr>
      <w:rFonts w:cs="OpenSymbol"/>
    </w:rPr>
  </w:style>
  <w:style w:type="character" w:styleId="ListLabel1422">
    <w:name w:val="ListLabel 1422"/>
    <w:qFormat/>
    <w:rPr>
      <w:rFonts w:ascii="Calibri" w:hAnsi="Calibri" w:cs="OpenSymbol"/>
      <w:b w:val="false"/>
      <w:sz w:val="22"/>
    </w:rPr>
  </w:style>
  <w:style w:type="character" w:styleId="ListLabel1423">
    <w:name w:val="ListLabel 1423"/>
    <w:qFormat/>
    <w:rPr>
      <w:rFonts w:cs="OpenSymbol"/>
    </w:rPr>
  </w:style>
  <w:style w:type="character" w:styleId="ListLabel1424">
    <w:name w:val="ListLabel 1424"/>
    <w:qFormat/>
    <w:rPr>
      <w:rFonts w:cs="OpenSymbol"/>
    </w:rPr>
  </w:style>
  <w:style w:type="character" w:styleId="ListLabel1425">
    <w:name w:val="ListLabel 1425"/>
    <w:qFormat/>
    <w:rPr>
      <w:rFonts w:cs="OpenSymbol"/>
    </w:rPr>
  </w:style>
  <w:style w:type="character" w:styleId="ListLabel1426">
    <w:name w:val="ListLabel 1426"/>
    <w:qFormat/>
    <w:rPr>
      <w:rFonts w:cs="OpenSymbol"/>
    </w:rPr>
  </w:style>
  <w:style w:type="character" w:styleId="ListLabel1427">
    <w:name w:val="ListLabel 1427"/>
    <w:qFormat/>
    <w:rPr>
      <w:rFonts w:cs="OpenSymbol"/>
    </w:rPr>
  </w:style>
  <w:style w:type="character" w:styleId="ListLabel1428">
    <w:name w:val="ListLabel 1428"/>
    <w:qFormat/>
    <w:rPr>
      <w:rFonts w:cs="OpenSymbol"/>
    </w:rPr>
  </w:style>
  <w:style w:type="character" w:styleId="ListLabel1429">
    <w:name w:val="ListLabel 1429"/>
    <w:qFormat/>
    <w:rPr>
      <w:rFonts w:cs="OpenSymbol"/>
    </w:rPr>
  </w:style>
  <w:style w:type="character" w:styleId="ListLabel1430">
    <w:name w:val="ListLabel 1430"/>
    <w:qFormat/>
    <w:rPr>
      <w:rFonts w:cs="OpenSymbol"/>
    </w:rPr>
  </w:style>
  <w:style w:type="character" w:styleId="ListLabel1431">
    <w:name w:val="ListLabel 1431"/>
    <w:qFormat/>
    <w:rPr>
      <w:rFonts w:cs="OpenSymbol"/>
    </w:rPr>
  </w:style>
  <w:style w:type="character" w:styleId="ListLabel1432">
    <w:name w:val="ListLabel 1432"/>
    <w:qFormat/>
    <w:rPr>
      <w:rFonts w:cs="OpenSymbol"/>
    </w:rPr>
  </w:style>
  <w:style w:type="character" w:styleId="ListLabel1433">
    <w:name w:val="ListLabel 1433"/>
    <w:qFormat/>
    <w:rPr>
      <w:rFonts w:cs="OpenSymbol"/>
    </w:rPr>
  </w:style>
  <w:style w:type="character" w:styleId="ListLabel1434">
    <w:name w:val="ListLabel 1434"/>
    <w:qFormat/>
    <w:rPr>
      <w:rFonts w:cs="OpenSymbol"/>
    </w:rPr>
  </w:style>
  <w:style w:type="character" w:styleId="ListLabel1435">
    <w:name w:val="ListLabel 1435"/>
    <w:qFormat/>
    <w:rPr>
      <w:rFonts w:cs="OpenSymbol"/>
    </w:rPr>
  </w:style>
  <w:style w:type="character" w:styleId="ListLabel1436">
    <w:name w:val="ListLabel 1436"/>
    <w:qFormat/>
    <w:rPr>
      <w:rFonts w:cs="OpenSymbol"/>
    </w:rPr>
  </w:style>
  <w:style w:type="character" w:styleId="ListLabel1437">
    <w:name w:val="ListLabel 1437"/>
    <w:qFormat/>
    <w:rPr>
      <w:rFonts w:cs="OpenSymbol"/>
    </w:rPr>
  </w:style>
  <w:style w:type="character" w:styleId="ListLabel1438">
    <w:name w:val="ListLabel 1438"/>
    <w:qFormat/>
    <w:rPr>
      <w:rFonts w:cs="OpenSymbol"/>
    </w:rPr>
  </w:style>
  <w:style w:type="character" w:styleId="ListLabel1439">
    <w:name w:val="ListLabel 1439"/>
    <w:qFormat/>
    <w:rPr>
      <w:rFonts w:cs="OpenSymbol"/>
    </w:rPr>
  </w:style>
  <w:style w:type="character" w:styleId="ListLabel1440">
    <w:name w:val="ListLabel 1440"/>
    <w:qFormat/>
    <w:rPr>
      <w:rFonts w:cs="OpenSymbol"/>
      <w:sz w:val="22"/>
    </w:rPr>
  </w:style>
  <w:style w:type="character" w:styleId="ListLabel1441">
    <w:name w:val="ListLabel 1441"/>
    <w:qFormat/>
    <w:rPr>
      <w:rFonts w:cs="OpenSymbol"/>
    </w:rPr>
  </w:style>
  <w:style w:type="character" w:styleId="ListLabel1442">
    <w:name w:val="ListLabel 1442"/>
    <w:qFormat/>
    <w:rPr>
      <w:rFonts w:cs="OpenSymbol"/>
    </w:rPr>
  </w:style>
  <w:style w:type="character" w:styleId="ListLabel1443">
    <w:name w:val="ListLabel 1443"/>
    <w:qFormat/>
    <w:rPr>
      <w:rFonts w:cs="OpenSymbol"/>
    </w:rPr>
  </w:style>
  <w:style w:type="character" w:styleId="ListLabel1444">
    <w:name w:val="ListLabel 1444"/>
    <w:qFormat/>
    <w:rPr>
      <w:rFonts w:cs="OpenSymbol"/>
    </w:rPr>
  </w:style>
  <w:style w:type="character" w:styleId="ListLabel1445">
    <w:name w:val="ListLabel 1445"/>
    <w:qFormat/>
    <w:rPr>
      <w:rFonts w:cs="OpenSymbol"/>
    </w:rPr>
  </w:style>
  <w:style w:type="character" w:styleId="ListLabel1446">
    <w:name w:val="ListLabel 1446"/>
    <w:qFormat/>
    <w:rPr>
      <w:rFonts w:cs="OpenSymbol"/>
    </w:rPr>
  </w:style>
  <w:style w:type="character" w:styleId="ListLabel1447">
    <w:name w:val="ListLabel 1447"/>
    <w:qFormat/>
    <w:rPr>
      <w:rFonts w:cs="OpenSymbol"/>
    </w:rPr>
  </w:style>
  <w:style w:type="character" w:styleId="ListLabel1448">
    <w:name w:val="ListLabel 1448"/>
    <w:qFormat/>
    <w:rPr>
      <w:rFonts w:cs="OpenSymbol"/>
    </w:rPr>
  </w:style>
  <w:style w:type="character" w:styleId="ListLabel1449">
    <w:name w:val="ListLabel 1449"/>
    <w:qFormat/>
    <w:rPr>
      <w:rFonts w:cs="OpenSymbol"/>
      <w:b w:val="false"/>
      <w:sz w:val="22"/>
    </w:rPr>
  </w:style>
  <w:style w:type="character" w:styleId="ListLabel1450">
    <w:name w:val="ListLabel 1450"/>
    <w:qFormat/>
    <w:rPr>
      <w:rFonts w:cs="OpenSymbol"/>
    </w:rPr>
  </w:style>
  <w:style w:type="character" w:styleId="ListLabel1451">
    <w:name w:val="ListLabel 1451"/>
    <w:qFormat/>
    <w:rPr>
      <w:rFonts w:cs="OpenSymbol"/>
    </w:rPr>
  </w:style>
  <w:style w:type="character" w:styleId="ListLabel1452">
    <w:name w:val="ListLabel 1452"/>
    <w:qFormat/>
    <w:rPr>
      <w:rFonts w:cs="OpenSymbol"/>
    </w:rPr>
  </w:style>
  <w:style w:type="character" w:styleId="ListLabel1453">
    <w:name w:val="ListLabel 1453"/>
    <w:qFormat/>
    <w:rPr>
      <w:rFonts w:cs="OpenSymbol"/>
    </w:rPr>
  </w:style>
  <w:style w:type="character" w:styleId="ListLabel1454">
    <w:name w:val="ListLabel 1454"/>
    <w:qFormat/>
    <w:rPr>
      <w:rFonts w:cs="OpenSymbol"/>
    </w:rPr>
  </w:style>
  <w:style w:type="character" w:styleId="ListLabel1455">
    <w:name w:val="ListLabel 1455"/>
    <w:qFormat/>
    <w:rPr>
      <w:rFonts w:cs="OpenSymbol"/>
    </w:rPr>
  </w:style>
  <w:style w:type="character" w:styleId="ListLabel1456">
    <w:name w:val="ListLabel 1456"/>
    <w:qFormat/>
    <w:rPr>
      <w:rFonts w:cs="OpenSymbol"/>
    </w:rPr>
  </w:style>
  <w:style w:type="character" w:styleId="ListLabel1457">
    <w:name w:val="ListLabel 1457"/>
    <w:qFormat/>
    <w:rPr>
      <w:rFonts w:cs="OpenSymbol"/>
    </w:rPr>
  </w:style>
  <w:style w:type="character" w:styleId="ListLabel1458">
    <w:name w:val="ListLabel 1458"/>
    <w:qFormat/>
    <w:rPr>
      <w:rFonts w:cs="OpenSymbol"/>
    </w:rPr>
  </w:style>
  <w:style w:type="character" w:styleId="ListLabel1459">
    <w:name w:val="ListLabel 1459"/>
    <w:qFormat/>
    <w:rPr>
      <w:rFonts w:cs="OpenSymbol"/>
    </w:rPr>
  </w:style>
  <w:style w:type="character" w:styleId="ListLabel1460">
    <w:name w:val="ListLabel 1460"/>
    <w:qFormat/>
    <w:rPr>
      <w:rFonts w:cs="OpenSymbol"/>
    </w:rPr>
  </w:style>
  <w:style w:type="character" w:styleId="ListLabel1461">
    <w:name w:val="ListLabel 1461"/>
    <w:qFormat/>
    <w:rPr>
      <w:rFonts w:cs="OpenSymbol"/>
    </w:rPr>
  </w:style>
  <w:style w:type="character" w:styleId="ListLabel1462">
    <w:name w:val="ListLabel 1462"/>
    <w:qFormat/>
    <w:rPr>
      <w:rFonts w:cs="OpenSymbol"/>
    </w:rPr>
  </w:style>
  <w:style w:type="character" w:styleId="ListLabel1463">
    <w:name w:val="ListLabel 1463"/>
    <w:qFormat/>
    <w:rPr>
      <w:rFonts w:cs="OpenSymbol"/>
    </w:rPr>
  </w:style>
  <w:style w:type="character" w:styleId="ListLabel1464">
    <w:name w:val="ListLabel 1464"/>
    <w:qFormat/>
    <w:rPr>
      <w:rFonts w:cs="OpenSymbol"/>
    </w:rPr>
  </w:style>
  <w:style w:type="character" w:styleId="ListLabel1465">
    <w:name w:val="ListLabel 1465"/>
    <w:qFormat/>
    <w:rPr>
      <w:rFonts w:cs="OpenSymbol"/>
    </w:rPr>
  </w:style>
  <w:style w:type="character" w:styleId="ListLabel1466">
    <w:name w:val="ListLabel 1466"/>
    <w:qFormat/>
    <w:rPr>
      <w:rFonts w:cs="OpenSymbol"/>
    </w:rPr>
  </w:style>
  <w:style w:type="character" w:styleId="ListLabel1467">
    <w:name w:val="ListLabel 1467"/>
    <w:qFormat/>
    <w:rPr>
      <w:rFonts w:cs="OpenSymbol"/>
      <w:b w:val="false"/>
      <w:sz w:val="16"/>
      <w:szCs w:val="16"/>
    </w:rPr>
  </w:style>
  <w:style w:type="character" w:styleId="ListLabel1468">
    <w:name w:val="ListLabel 1468"/>
    <w:qFormat/>
    <w:rPr>
      <w:rFonts w:cs="OpenSymbol"/>
    </w:rPr>
  </w:style>
  <w:style w:type="character" w:styleId="ListLabel1469">
    <w:name w:val="ListLabel 1469"/>
    <w:qFormat/>
    <w:rPr>
      <w:rFonts w:cs="OpenSymbol"/>
    </w:rPr>
  </w:style>
  <w:style w:type="character" w:styleId="ListLabel1470">
    <w:name w:val="ListLabel 1470"/>
    <w:qFormat/>
    <w:rPr>
      <w:rFonts w:cs="OpenSymbol"/>
    </w:rPr>
  </w:style>
  <w:style w:type="character" w:styleId="ListLabel1471">
    <w:name w:val="ListLabel 1471"/>
    <w:qFormat/>
    <w:rPr>
      <w:rFonts w:cs="OpenSymbol"/>
    </w:rPr>
  </w:style>
  <w:style w:type="character" w:styleId="ListLabel1472">
    <w:name w:val="ListLabel 1472"/>
    <w:qFormat/>
    <w:rPr>
      <w:rFonts w:cs="OpenSymbol"/>
    </w:rPr>
  </w:style>
  <w:style w:type="character" w:styleId="ListLabel1473">
    <w:name w:val="ListLabel 1473"/>
    <w:qFormat/>
    <w:rPr>
      <w:rFonts w:cs="OpenSymbol"/>
    </w:rPr>
  </w:style>
  <w:style w:type="character" w:styleId="ListLabel1474">
    <w:name w:val="ListLabel 1474"/>
    <w:qFormat/>
    <w:rPr>
      <w:rFonts w:cs="OpenSymbol"/>
    </w:rPr>
  </w:style>
  <w:style w:type="character" w:styleId="ListLabel1475">
    <w:name w:val="ListLabel 1475"/>
    <w:qFormat/>
    <w:rPr>
      <w:rFonts w:cs="OpenSymbol"/>
    </w:rPr>
  </w:style>
  <w:style w:type="character" w:styleId="ListLabel1476">
    <w:name w:val="ListLabel 1476"/>
    <w:qFormat/>
    <w:rPr>
      <w:rFonts w:cs="OpenSymbol"/>
    </w:rPr>
  </w:style>
  <w:style w:type="character" w:styleId="ListLabel1477">
    <w:name w:val="ListLabel 1477"/>
    <w:qFormat/>
    <w:rPr>
      <w:rFonts w:cs="OpenSymbol"/>
    </w:rPr>
  </w:style>
  <w:style w:type="character" w:styleId="ListLabel1478">
    <w:name w:val="ListLabel 1478"/>
    <w:qFormat/>
    <w:rPr>
      <w:rFonts w:cs="OpenSymbol"/>
    </w:rPr>
  </w:style>
  <w:style w:type="character" w:styleId="ListLabel1479">
    <w:name w:val="ListLabel 1479"/>
    <w:qFormat/>
    <w:rPr>
      <w:rFonts w:cs="OpenSymbol"/>
    </w:rPr>
  </w:style>
  <w:style w:type="character" w:styleId="ListLabel1480">
    <w:name w:val="ListLabel 1480"/>
    <w:qFormat/>
    <w:rPr>
      <w:rFonts w:cs="OpenSymbol"/>
    </w:rPr>
  </w:style>
  <w:style w:type="character" w:styleId="ListLabel1481">
    <w:name w:val="ListLabel 1481"/>
    <w:qFormat/>
    <w:rPr>
      <w:rFonts w:cs="OpenSymbol"/>
    </w:rPr>
  </w:style>
  <w:style w:type="character" w:styleId="ListLabel1482">
    <w:name w:val="ListLabel 1482"/>
    <w:qFormat/>
    <w:rPr>
      <w:rFonts w:cs="OpenSymbol"/>
    </w:rPr>
  </w:style>
  <w:style w:type="character" w:styleId="ListLabel1483">
    <w:name w:val="ListLabel 1483"/>
    <w:qFormat/>
    <w:rPr>
      <w:rFonts w:cs="OpenSymbol"/>
    </w:rPr>
  </w:style>
  <w:style w:type="character" w:styleId="ListLabel1484">
    <w:name w:val="ListLabel 1484"/>
    <w:qFormat/>
    <w:rPr>
      <w:rFonts w:cs="OpenSymbol"/>
    </w:rPr>
  </w:style>
  <w:style w:type="character" w:styleId="ListLabel1485">
    <w:name w:val="ListLabel 1485"/>
    <w:qFormat/>
    <w:rPr>
      <w:rFonts w:ascii="Calibri" w:hAnsi="Calibri" w:cs="OpenSymbol"/>
      <w:b w:val="false"/>
      <w:sz w:val="22"/>
    </w:rPr>
  </w:style>
  <w:style w:type="character" w:styleId="ListLabel1486">
    <w:name w:val="ListLabel 1486"/>
    <w:qFormat/>
    <w:rPr>
      <w:rFonts w:cs="OpenSymbol"/>
    </w:rPr>
  </w:style>
  <w:style w:type="character" w:styleId="ListLabel1487">
    <w:name w:val="ListLabel 1487"/>
    <w:qFormat/>
    <w:rPr>
      <w:rFonts w:cs="OpenSymbol"/>
    </w:rPr>
  </w:style>
  <w:style w:type="character" w:styleId="ListLabel1488">
    <w:name w:val="ListLabel 1488"/>
    <w:qFormat/>
    <w:rPr>
      <w:rFonts w:cs="OpenSymbol"/>
    </w:rPr>
  </w:style>
  <w:style w:type="character" w:styleId="ListLabel1489">
    <w:name w:val="ListLabel 1489"/>
    <w:qFormat/>
    <w:rPr>
      <w:rFonts w:cs="OpenSymbol"/>
    </w:rPr>
  </w:style>
  <w:style w:type="character" w:styleId="ListLabel1490">
    <w:name w:val="ListLabel 1490"/>
    <w:qFormat/>
    <w:rPr>
      <w:rFonts w:cs="OpenSymbol"/>
    </w:rPr>
  </w:style>
  <w:style w:type="character" w:styleId="ListLabel1491">
    <w:name w:val="ListLabel 1491"/>
    <w:qFormat/>
    <w:rPr>
      <w:rFonts w:cs="OpenSymbol"/>
    </w:rPr>
  </w:style>
  <w:style w:type="character" w:styleId="ListLabel1492">
    <w:name w:val="ListLabel 1492"/>
    <w:qFormat/>
    <w:rPr>
      <w:rFonts w:cs="OpenSymbol"/>
    </w:rPr>
  </w:style>
  <w:style w:type="character" w:styleId="ListLabel1493">
    <w:name w:val="ListLabel 1493"/>
    <w:qFormat/>
    <w:rPr>
      <w:rFonts w:cs="OpenSymbol"/>
    </w:rPr>
  </w:style>
  <w:style w:type="character" w:styleId="ListLabel1494">
    <w:name w:val="ListLabel 1494"/>
    <w:qFormat/>
    <w:rPr>
      <w:rFonts w:cs="OpenSymbol"/>
    </w:rPr>
  </w:style>
  <w:style w:type="character" w:styleId="ListLabel1495">
    <w:name w:val="ListLabel 1495"/>
    <w:qFormat/>
    <w:rPr>
      <w:rFonts w:cs="OpenSymbol"/>
    </w:rPr>
  </w:style>
  <w:style w:type="character" w:styleId="ListLabel1496">
    <w:name w:val="ListLabel 1496"/>
    <w:qFormat/>
    <w:rPr>
      <w:rFonts w:cs="OpenSymbol"/>
    </w:rPr>
  </w:style>
  <w:style w:type="character" w:styleId="ListLabel1497">
    <w:name w:val="ListLabel 1497"/>
    <w:qFormat/>
    <w:rPr>
      <w:rFonts w:cs="OpenSymbol"/>
    </w:rPr>
  </w:style>
  <w:style w:type="character" w:styleId="ListLabel1498">
    <w:name w:val="ListLabel 1498"/>
    <w:qFormat/>
    <w:rPr>
      <w:rFonts w:cs="OpenSymbol"/>
    </w:rPr>
  </w:style>
  <w:style w:type="character" w:styleId="ListLabel1499">
    <w:name w:val="ListLabel 1499"/>
    <w:qFormat/>
    <w:rPr>
      <w:rFonts w:cs="OpenSymbol"/>
    </w:rPr>
  </w:style>
  <w:style w:type="character" w:styleId="ListLabel1500">
    <w:name w:val="ListLabel 1500"/>
    <w:qFormat/>
    <w:rPr>
      <w:rFonts w:cs="OpenSymbol"/>
    </w:rPr>
  </w:style>
  <w:style w:type="character" w:styleId="ListLabel1501">
    <w:name w:val="ListLabel 1501"/>
    <w:qFormat/>
    <w:rPr>
      <w:rFonts w:cs="OpenSymbol"/>
    </w:rPr>
  </w:style>
  <w:style w:type="character" w:styleId="ListLabel1502">
    <w:name w:val="ListLabel 1502"/>
    <w:qFormat/>
    <w:rPr>
      <w:rFonts w:cs="OpenSymbol"/>
    </w:rPr>
  </w:style>
  <w:style w:type="character" w:styleId="ListLabel1503">
    <w:name w:val="ListLabel 1503"/>
    <w:qFormat/>
    <w:rPr>
      <w:rFonts w:cs="OpenSymbol"/>
      <w:sz w:val="22"/>
    </w:rPr>
  </w:style>
  <w:style w:type="character" w:styleId="ListLabel1504">
    <w:name w:val="ListLabel 1504"/>
    <w:qFormat/>
    <w:rPr>
      <w:rFonts w:cs="OpenSymbol"/>
    </w:rPr>
  </w:style>
  <w:style w:type="character" w:styleId="ListLabel1505">
    <w:name w:val="ListLabel 1505"/>
    <w:qFormat/>
    <w:rPr>
      <w:rFonts w:cs="OpenSymbol"/>
    </w:rPr>
  </w:style>
  <w:style w:type="character" w:styleId="ListLabel1506">
    <w:name w:val="ListLabel 1506"/>
    <w:qFormat/>
    <w:rPr>
      <w:rFonts w:cs="OpenSymbol"/>
    </w:rPr>
  </w:style>
  <w:style w:type="character" w:styleId="ListLabel1507">
    <w:name w:val="ListLabel 1507"/>
    <w:qFormat/>
    <w:rPr>
      <w:rFonts w:cs="OpenSymbol"/>
    </w:rPr>
  </w:style>
  <w:style w:type="character" w:styleId="ListLabel1508">
    <w:name w:val="ListLabel 1508"/>
    <w:qFormat/>
    <w:rPr>
      <w:rFonts w:cs="OpenSymbol"/>
    </w:rPr>
  </w:style>
  <w:style w:type="character" w:styleId="ListLabel1509">
    <w:name w:val="ListLabel 1509"/>
    <w:qFormat/>
    <w:rPr>
      <w:rFonts w:cs="OpenSymbol"/>
    </w:rPr>
  </w:style>
  <w:style w:type="character" w:styleId="ListLabel1510">
    <w:name w:val="ListLabel 1510"/>
    <w:qFormat/>
    <w:rPr>
      <w:rFonts w:cs="OpenSymbol"/>
    </w:rPr>
  </w:style>
  <w:style w:type="character" w:styleId="ListLabel1511">
    <w:name w:val="ListLabel 1511"/>
    <w:qFormat/>
    <w:rPr>
      <w:rFonts w:cs="OpenSymbol"/>
    </w:rPr>
  </w:style>
  <w:style w:type="character" w:styleId="ListLabel1512">
    <w:name w:val="ListLabel 1512"/>
    <w:qFormat/>
    <w:rPr>
      <w:rFonts w:cs="OpenSymbol"/>
      <w:b w:val="false"/>
      <w:sz w:val="22"/>
    </w:rPr>
  </w:style>
  <w:style w:type="character" w:styleId="ListLabel1513">
    <w:name w:val="ListLabel 1513"/>
    <w:qFormat/>
    <w:rPr>
      <w:rFonts w:cs="OpenSymbol"/>
    </w:rPr>
  </w:style>
  <w:style w:type="character" w:styleId="ListLabel1514">
    <w:name w:val="ListLabel 1514"/>
    <w:qFormat/>
    <w:rPr>
      <w:rFonts w:cs="OpenSymbol"/>
    </w:rPr>
  </w:style>
  <w:style w:type="character" w:styleId="ListLabel1515">
    <w:name w:val="ListLabel 1515"/>
    <w:qFormat/>
    <w:rPr>
      <w:rFonts w:cs="OpenSymbol"/>
    </w:rPr>
  </w:style>
  <w:style w:type="character" w:styleId="ListLabel1516">
    <w:name w:val="ListLabel 1516"/>
    <w:qFormat/>
    <w:rPr>
      <w:rFonts w:cs="OpenSymbol"/>
    </w:rPr>
  </w:style>
  <w:style w:type="character" w:styleId="ListLabel1517">
    <w:name w:val="ListLabel 1517"/>
    <w:qFormat/>
    <w:rPr>
      <w:rFonts w:cs="OpenSymbol"/>
    </w:rPr>
  </w:style>
  <w:style w:type="character" w:styleId="ListLabel1518">
    <w:name w:val="ListLabel 1518"/>
    <w:qFormat/>
    <w:rPr>
      <w:rFonts w:cs="OpenSymbol"/>
    </w:rPr>
  </w:style>
  <w:style w:type="character" w:styleId="ListLabel1519">
    <w:name w:val="ListLabel 1519"/>
    <w:qFormat/>
    <w:rPr>
      <w:rFonts w:cs="OpenSymbol"/>
    </w:rPr>
  </w:style>
  <w:style w:type="character" w:styleId="ListLabel1520">
    <w:name w:val="ListLabel 1520"/>
    <w:qFormat/>
    <w:rPr>
      <w:rFonts w:cs="OpenSymbol"/>
    </w:rPr>
  </w:style>
  <w:style w:type="character" w:styleId="ListLabel1521">
    <w:name w:val="ListLabel 1521"/>
    <w:qFormat/>
    <w:rPr>
      <w:rFonts w:cs="OpenSymbol"/>
    </w:rPr>
  </w:style>
  <w:style w:type="character" w:styleId="ListLabel1522">
    <w:name w:val="ListLabel 1522"/>
    <w:qFormat/>
    <w:rPr>
      <w:rFonts w:cs="OpenSymbol"/>
    </w:rPr>
  </w:style>
  <w:style w:type="character" w:styleId="ListLabel1523">
    <w:name w:val="ListLabel 1523"/>
    <w:qFormat/>
    <w:rPr>
      <w:rFonts w:cs="OpenSymbol"/>
    </w:rPr>
  </w:style>
  <w:style w:type="character" w:styleId="ListLabel1524">
    <w:name w:val="ListLabel 1524"/>
    <w:qFormat/>
    <w:rPr>
      <w:rFonts w:cs="OpenSymbol"/>
    </w:rPr>
  </w:style>
  <w:style w:type="character" w:styleId="ListLabel1525">
    <w:name w:val="ListLabel 1525"/>
    <w:qFormat/>
    <w:rPr>
      <w:rFonts w:cs="OpenSymbol"/>
    </w:rPr>
  </w:style>
  <w:style w:type="character" w:styleId="ListLabel1526">
    <w:name w:val="ListLabel 1526"/>
    <w:qFormat/>
    <w:rPr>
      <w:rFonts w:cs="OpenSymbol"/>
    </w:rPr>
  </w:style>
  <w:style w:type="character" w:styleId="ListLabel1527">
    <w:name w:val="ListLabel 1527"/>
    <w:qFormat/>
    <w:rPr>
      <w:rFonts w:cs="OpenSymbol"/>
    </w:rPr>
  </w:style>
  <w:style w:type="character" w:styleId="ListLabel1528">
    <w:name w:val="ListLabel 1528"/>
    <w:qFormat/>
    <w:rPr>
      <w:rFonts w:cs="OpenSymbol"/>
    </w:rPr>
  </w:style>
  <w:style w:type="character" w:styleId="ListLabel1529">
    <w:name w:val="ListLabel 1529"/>
    <w:qFormat/>
    <w:rPr>
      <w:rFonts w:cs="OpenSymbol"/>
    </w:rPr>
  </w:style>
  <w:style w:type="character" w:styleId="ListLabel1530">
    <w:name w:val="ListLabel 1530"/>
    <w:qFormat/>
    <w:rPr>
      <w:rFonts w:cs="OpenSymbol"/>
      <w:b w:val="false"/>
      <w:sz w:val="16"/>
      <w:szCs w:val="16"/>
    </w:rPr>
  </w:style>
  <w:style w:type="character" w:styleId="ListLabel1531">
    <w:name w:val="ListLabel 1531"/>
    <w:qFormat/>
    <w:rPr>
      <w:rFonts w:cs="OpenSymbol"/>
    </w:rPr>
  </w:style>
  <w:style w:type="character" w:styleId="ListLabel1532">
    <w:name w:val="ListLabel 1532"/>
    <w:qFormat/>
    <w:rPr>
      <w:rFonts w:cs="OpenSymbol"/>
    </w:rPr>
  </w:style>
  <w:style w:type="character" w:styleId="ListLabel1533">
    <w:name w:val="ListLabel 1533"/>
    <w:qFormat/>
    <w:rPr>
      <w:rFonts w:cs="OpenSymbol"/>
    </w:rPr>
  </w:style>
  <w:style w:type="character" w:styleId="ListLabel1534">
    <w:name w:val="ListLabel 1534"/>
    <w:qFormat/>
    <w:rPr>
      <w:rFonts w:cs="OpenSymbol"/>
    </w:rPr>
  </w:style>
  <w:style w:type="character" w:styleId="ListLabel1535">
    <w:name w:val="ListLabel 1535"/>
    <w:qFormat/>
    <w:rPr>
      <w:rFonts w:cs="OpenSymbol"/>
    </w:rPr>
  </w:style>
  <w:style w:type="character" w:styleId="ListLabel1536">
    <w:name w:val="ListLabel 1536"/>
    <w:qFormat/>
    <w:rPr>
      <w:rFonts w:cs="OpenSymbol"/>
    </w:rPr>
  </w:style>
  <w:style w:type="character" w:styleId="ListLabel1537">
    <w:name w:val="ListLabel 1537"/>
    <w:qFormat/>
    <w:rPr>
      <w:rFonts w:cs="OpenSymbol"/>
    </w:rPr>
  </w:style>
  <w:style w:type="character" w:styleId="ListLabel1538">
    <w:name w:val="ListLabel 1538"/>
    <w:qFormat/>
    <w:rPr>
      <w:rFonts w:cs="OpenSymbol"/>
    </w:rPr>
  </w:style>
  <w:style w:type="character" w:styleId="ListLabel1539">
    <w:name w:val="ListLabel 1539"/>
    <w:qFormat/>
    <w:rPr>
      <w:rFonts w:cs="OpenSymbol"/>
    </w:rPr>
  </w:style>
  <w:style w:type="character" w:styleId="ListLabel1540">
    <w:name w:val="ListLabel 1540"/>
    <w:qFormat/>
    <w:rPr>
      <w:rFonts w:cs="OpenSymbol"/>
    </w:rPr>
  </w:style>
  <w:style w:type="character" w:styleId="ListLabel1541">
    <w:name w:val="ListLabel 1541"/>
    <w:qFormat/>
    <w:rPr>
      <w:rFonts w:cs="OpenSymbol"/>
    </w:rPr>
  </w:style>
  <w:style w:type="character" w:styleId="ListLabel1542">
    <w:name w:val="ListLabel 1542"/>
    <w:qFormat/>
    <w:rPr>
      <w:rFonts w:cs="OpenSymbol"/>
    </w:rPr>
  </w:style>
  <w:style w:type="character" w:styleId="ListLabel1543">
    <w:name w:val="ListLabel 1543"/>
    <w:qFormat/>
    <w:rPr>
      <w:rFonts w:cs="OpenSymbol"/>
    </w:rPr>
  </w:style>
  <w:style w:type="character" w:styleId="ListLabel1544">
    <w:name w:val="ListLabel 1544"/>
    <w:qFormat/>
    <w:rPr>
      <w:rFonts w:cs="OpenSymbol"/>
    </w:rPr>
  </w:style>
  <w:style w:type="character" w:styleId="ListLabel1545">
    <w:name w:val="ListLabel 1545"/>
    <w:qFormat/>
    <w:rPr>
      <w:rFonts w:cs="OpenSymbol"/>
    </w:rPr>
  </w:style>
  <w:style w:type="character" w:styleId="ListLabel1546">
    <w:name w:val="ListLabel 1546"/>
    <w:qFormat/>
    <w:rPr>
      <w:rFonts w:cs="OpenSymbol"/>
    </w:rPr>
  </w:style>
  <w:style w:type="character" w:styleId="ListLabel1547">
    <w:name w:val="ListLabel 1547"/>
    <w:qFormat/>
    <w:rPr>
      <w:rFonts w:cs="OpenSymbol"/>
    </w:rPr>
  </w:style>
  <w:style w:type="character" w:styleId="ListLabel1548">
    <w:name w:val="ListLabel 1548"/>
    <w:qFormat/>
    <w:rPr>
      <w:rFonts w:ascii="Calibri" w:hAnsi="Calibri" w:cs="OpenSymbol"/>
      <w:b w:val="false"/>
      <w:sz w:val="22"/>
    </w:rPr>
  </w:style>
  <w:style w:type="character" w:styleId="ListLabel1549">
    <w:name w:val="ListLabel 1549"/>
    <w:qFormat/>
    <w:rPr>
      <w:rFonts w:cs="OpenSymbol"/>
    </w:rPr>
  </w:style>
  <w:style w:type="character" w:styleId="ListLabel1550">
    <w:name w:val="ListLabel 1550"/>
    <w:qFormat/>
    <w:rPr>
      <w:rFonts w:cs="OpenSymbol"/>
    </w:rPr>
  </w:style>
  <w:style w:type="character" w:styleId="ListLabel1551">
    <w:name w:val="ListLabel 1551"/>
    <w:qFormat/>
    <w:rPr>
      <w:rFonts w:cs="OpenSymbol"/>
    </w:rPr>
  </w:style>
  <w:style w:type="character" w:styleId="ListLabel1552">
    <w:name w:val="ListLabel 1552"/>
    <w:qFormat/>
    <w:rPr>
      <w:rFonts w:cs="OpenSymbol"/>
    </w:rPr>
  </w:style>
  <w:style w:type="character" w:styleId="ListLabel1553">
    <w:name w:val="ListLabel 1553"/>
    <w:qFormat/>
    <w:rPr>
      <w:rFonts w:cs="OpenSymbol"/>
    </w:rPr>
  </w:style>
  <w:style w:type="character" w:styleId="ListLabel1554">
    <w:name w:val="ListLabel 1554"/>
    <w:qFormat/>
    <w:rPr>
      <w:rFonts w:cs="OpenSymbol"/>
    </w:rPr>
  </w:style>
  <w:style w:type="character" w:styleId="ListLabel1555">
    <w:name w:val="ListLabel 1555"/>
    <w:qFormat/>
    <w:rPr>
      <w:rFonts w:cs="OpenSymbol"/>
    </w:rPr>
  </w:style>
  <w:style w:type="character" w:styleId="ListLabel1556">
    <w:name w:val="ListLabel 1556"/>
    <w:qFormat/>
    <w:rPr>
      <w:rFonts w:cs="OpenSymbol"/>
    </w:rPr>
  </w:style>
  <w:style w:type="character" w:styleId="ListLabel1557">
    <w:name w:val="ListLabel 1557"/>
    <w:qFormat/>
    <w:rPr>
      <w:rFonts w:cs="OpenSymbol"/>
    </w:rPr>
  </w:style>
  <w:style w:type="character" w:styleId="ListLabel1558">
    <w:name w:val="ListLabel 1558"/>
    <w:qFormat/>
    <w:rPr>
      <w:rFonts w:cs="OpenSymbol"/>
    </w:rPr>
  </w:style>
  <w:style w:type="character" w:styleId="ListLabel1559">
    <w:name w:val="ListLabel 1559"/>
    <w:qFormat/>
    <w:rPr>
      <w:rFonts w:cs="OpenSymbol"/>
    </w:rPr>
  </w:style>
  <w:style w:type="character" w:styleId="ListLabel1560">
    <w:name w:val="ListLabel 1560"/>
    <w:qFormat/>
    <w:rPr>
      <w:rFonts w:cs="OpenSymbol"/>
    </w:rPr>
  </w:style>
  <w:style w:type="character" w:styleId="ListLabel1561">
    <w:name w:val="ListLabel 1561"/>
    <w:qFormat/>
    <w:rPr>
      <w:rFonts w:cs="OpenSymbol"/>
    </w:rPr>
  </w:style>
  <w:style w:type="character" w:styleId="ListLabel1562">
    <w:name w:val="ListLabel 1562"/>
    <w:qFormat/>
    <w:rPr>
      <w:rFonts w:cs="OpenSymbol"/>
    </w:rPr>
  </w:style>
  <w:style w:type="character" w:styleId="ListLabel1563">
    <w:name w:val="ListLabel 1563"/>
    <w:qFormat/>
    <w:rPr>
      <w:rFonts w:cs="OpenSymbol"/>
    </w:rPr>
  </w:style>
  <w:style w:type="character" w:styleId="ListLabel1564">
    <w:name w:val="ListLabel 1564"/>
    <w:qFormat/>
    <w:rPr>
      <w:rFonts w:cs="OpenSymbol"/>
    </w:rPr>
  </w:style>
  <w:style w:type="character" w:styleId="ListLabel1565">
    <w:name w:val="ListLabel 1565"/>
    <w:qFormat/>
    <w:rPr>
      <w:rFonts w:cs="OpenSymbol"/>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Normal"/>
    <w:pPr>
      <w:widowControl w:val="false"/>
      <w:bidi w:val="0"/>
      <w:jc w:val="left"/>
    </w:pPr>
    <w:rPr>
      <w:rFonts w:ascii="Calibri" w:hAnsi="Calibri" w:eastAsia="Calibri" w:cs="Mangal" w:asciiTheme="minorHAnsi" w:eastAsiaTheme="minorHAnsi" w:hAnsiTheme="minorHAnsi"/>
      <w:color w:val="00000A"/>
      <w:kern w:val="0"/>
      <w:sz w:val="22"/>
      <w:szCs w:val="22"/>
      <w:lang w:val="pt-BR" w:eastAsia="en-US" w:bidi="ar-SA"/>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Normal"/>
    <w:qFormat/>
    <w:pPr>
      <w:keepNext w:val="true"/>
      <w:spacing w:before="240" w:after="120"/>
    </w:pPr>
    <w:rPr>
      <w:rFonts w:ascii="Liberation Sans" w:hAnsi="Liberation Sans" w:eastAsia="Microsoft YaHei" w:cs="Mangal"/>
      <w:sz w:val="28"/>
      <w:szCs w:val="28"/>
    </w:rPr>
  </w:style>
  <w:style w:type="paragraph" w:styleId="Corpodotexto" w:customStyle="1">
    <w:name w:val="Corpo do texto"/>
    <w:basedOn w:val="Normal"/>
    <w:qFormat/>
    <w:pPr>
      <w:spacing w:lineRule="auto" w:line="288" w:before="0" w:after="140"/>
    </w:pPr>
    <w:rPr/>
  </w:style>
  <w:style w:type="paragraph" w:styleId="Caption">
    <w:name w:val="caption"/>
    <w:basedOn w:val="Normal"/>
    <w:qFormat/>
    <w:pPr>
      <w:suppressLineNumbers/>
      <w:spacing w:before="120" w:after="120"/>
    </w:pPr>
    <w:rPr>
      <w:rFonts w:cs="Mangal"/>
      <w:i/>
      <w:iCs/>
      <w:sz w:val="24"/>
      <w:szCs w:val="24"/>
    </w:rPr>
  </w:style>
  <w:style w:type="paragraph" w:styleId="ListParagraph">
    <w:name w:val="List Paragraph"/>
    <w:basedOn w:val="Normal"/>
    <w:uiPriority w:val="34"/>
    <w:qFormat/>
    <w:rsid w:val="00dd02e8"/>
    <w:pPr>
      <w:spacing w:before="0" w:after="160"/>
      <w:ind w:left="720" w:hanging="0"/>
      <w:contextualSpacing/>
    </w:pPr>
    <w:rPr/>
  </w:style>
  <w:style w:type="paragraph" w:styleId="NormalWeb">
    <w:name w:val="Normal (Web)"/>
    <w:basedOn w:val="Normal"/>
    <w:uiPriority w:val="99"/>
    <w:unhideWhenUsed/>
    <w:qFormat/>
    <w:rsid w:val="00e135e0"/>
    <w:pPr>
      <w:spacing w:lineRule="auto" w:line="240" w:before="280" w:after="280"/>
    </w:pPr>
    <w:rPr>
      <w:rFonts w:ascii="Times New Roman" w:hAnsi="Times New Roman" w:eastAsia="Times New Roman" w:cs="Times New Roman"/>
      <w:sz w:val="24"/>
      <w:szCs w:val="24"/>
      <w:lang w:eastAsia="pt-B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Textoprformatado">
    <w:name w:val="Texto préformatado"/>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9b61d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deGradeClara">
    <w:name w:val="Grid Table Light"/>
    <w:basedOn w:val="Tabelanormal"/>
    <w:uiPriority w:val="40"/>
    <w:rsid w:val="00205216"/>
    <w:pPr>
      <w:spacing w:line="240" w:lineRule="auto"/>
    </w:p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isonmusicale.musee-armee.fr/" TargetMode="External"/><Relationship Id="rId3" Type="http://schemas.openxmlformats.org/officeDocument/2006/relationships/hyperlink" Target="https://pt.wikipedia.org/wiki/Saint-&#201;tienne-du-Mont" TargetMode="External"/><Relationship Id="rId4" Type="http://schemas.openxmlformats.org/officeDocument/2006/relationships/hyperlink" Target="https://pt.wikipedia.org/wiki/Pante&#227;o_(Paris)" TargetMode="External"/><Relationship Id="rId5" Type="http://schemas.openxmlformats.org/officeDocument/2006/relationships/hyperlink" Target="https://www.bateaux-mouches.fr/pt" TargetMode="External"/><Relationship Id="rId6" Type="http://schemas.openxmlformats.org/officeDocument/2006/relationships/hyperlink" Target="https://pt.wikipedia.org/wiki/Torre_Eiffel" TargetMode="External"/><Relationship Id="rId7" Type="http://schemas.openxmlformats.org/officeDocument/2006/relationships/hyperlink" Target="http://www.angelina-paris.fr/" TargetMode="External"/><Relationship Id="rId8" Type="http://schemas.openxmlformats.org/officeDocument/2006/relationships/hyperlink" Target="http://www.ratp.fr/itineraires" TargetMode="External"/><Relationship Id="rId9" Type="http://schemas.openxmlformats.org/officeDocument/2006/relationships/hyperlink" Target="http://www.sncf.com/" TargetMode="External"/><Relationship Id="rId10" Type="http://schemas.openxmlformats.org/officeDocument/2006/relationships/hyperlink" Target="https://www.visitbruges.be/en/spegelaere-chocolaterie" TargetMode="External"/><Relationship Id="rId11" Type="http://schemas.openxmlformats.org/officeDocument/2006/relationships/hyperlink" Target="https://sundaycooks.com/category/destinos/belgica/" TargetMode="External"/><Relationship Id="rId12" Type="http://schemas.openxmlformats.org/officeDocument/2006/relationships/hyperlink" Target="https://www.sncf.com/" TargetMode="External"/><Relationship Id="rId13" Type="http://schemas.openxmlformats.org/officeDocument/2006/relationships/hyperlink" Target="http://www.jdoqocy.com/click-7968216-10766644-1352975475000" TargetMode="External"/><Relationship Id="rId14" Type="http://schemas.openxmlformats.org/officeDocument/2006/relationships/hyperlink" Target="https://lefoch.com/" TargetMode="External"/><Relationship Id="rId15" Type="http://schemas.openxmlformats.org/officeDocument/2006/relationships/hyperlink" Target="https://www.lagrilladegourmande.com/" TargetMode="External"/><Relationship Id="rId16" Type="http://schemas.openxmlformats.org/officeDocument/2006/relationships/hyperlink" Target="https://www.la-cave-a-champagne.com/" TargetMode="External"/><Relationship Id="rId17" Type="http://schemas.openxmlformats.org/officeDocument/2006/relationships/hyperlink" Target="https://www.lagrilladegourmande.com/" TargetMode="External"/><Relationship Id="rId18" Type="http://schemas.openxmlformats.org/officeDocument/2006/relationships/hyperlink" Target="http://la-table-kobus.fr/" TargetMode="External"/><Relationship Id="rId19" Type="http://schemas.openxmlformats.org/officeDocument/2006/relationships/hyperlink" Target="https://pt.wikipedia.org/wiki/Place_de_la_Concorde" TargetMode="External"/><Relationship Id="rId20" Type="http://schemas.openxmlformats.org/officeDocument/2006/relationships/hyperlink" Target="https://www.ratp.fr/en/titres-et-tarifs" TargetMode="External"/><Relationship Id="rId21" Type="http://schemas.openxmlformats.org/officeDocument/2006/relationships/hyperlink" Target="https://www.viajenaviagem.com/2012/07/paris-comparacao-passes-transporte" TargetMode="External"/><Relationship Id="rId22" Type="http://schemas.openxmlformats.org/officeDocument/2006/relationships/hyperlink" Target="http://www.lavinia.fr/" TargetMode="External"/><Relationship Id="rId23" Type="http://schemas.openxmlformats.org/officeDocument/2006/relationships/hyperlink" Target="http://www.caves-legrand.com/" TargetMode="External"/><Relationship Id="rId24" Type="http://schemas.openxmlformats.org/officeDocument/2006/relationships/hyperlink" Target="http://www.galerieslafayette.com/" TargetMode="External"/><Relationship Id="rId25" Type="http://schemas.openxmlformats.org/officeDocument/2006/relationships/hyperlink" Target="http://www.cave-elzevir.fr/" TargetMode="External"/><Relationship Id="rId26" Type="http://schemas.openxmlformats.org/officeDocument/2006/relationships/hyperlink" Target="http://www.devinis.fr/" TargetMode="External"/><Relationship Id="rId27" Type="http://schemas.openxmlformats.org/officeDocument/2006/relationships/hyperlink" Target="http://www.maisondesmillesimes.fr/" TargetMode="External"/><Relationship Id="rId28" Type="http://schemas.openxmlformats.org/officeDocument/2006/relationships/hyperlink" Target="http://www.joel-robuchon.com/" TargetMode="External"/><Relationship Id="rId29" Type="http://schemas.openxmlformats.org/officeDocument/2006/relationships/hyperlink" Target="http://www.taillevent.com/" TargetMode="External"/><Relationship Id="rId30" Type="http://schemas.openxmlformats.org/officeDocument/2006/relationships/hyperlink" Target="http://www.cavesauge.com/" TargetMode="External"/><Relationship Id="rId31" Type="http://schemas.openxmlformats.org/officeDocument/2006/relationships/hyperlink" Target="http://www.cavebalthazar.com/" TargetMode="External"/><Relationship Id="rId32" Type="http://schemas.openxmlformats.org/officeDocument/2006/relationships/hyperlink" Target="https://pt.wikipedia.org/wiki/Idade_M&#233;dia" TargetMode="External"/><Relationship Id="rId33" Type="http://schemas.openxmlformats.org/officeDocument/2006/relationships/hyperlink" Target="https://pt.wikipedia.org/wiki/Burguesia" TargetMode="External"/><Relationship Id="rId34" Type="http://schemas.openxmlformats.org/officeDocument/2006/relationships/numbering" Target="numbering.xml"/><Relationship Id="rId35" Type="http://schemas.openxmlformats.org/officeDocument/2006/relationships/fontTable" Target="fontTable.xml"/><Relationship Id="rId36" Type="http://schemas.openxmlformats.org/officeDocument/2006/relationships/settings" Target="settings.xml"/><Relationship Id="rId37" Type="http://schemas.openxmlformats.org/officeDocument/2006/relationships/theme" Target="theme/theme1.xml"/><Relationship Id="rId3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B0D2C-1831-4B97-B09D-4C4A0A838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26327</TotalTime>
  <Application>LibreOffice/5.4.2.2$Windows_x86 LibreOffice_project/22b09f6418e8c2d508a9eaf86b2399209b0990f4</Application>
  <Pages>27</Pages>
  <Words>12494</Words>
  <Characters>61599</Characters>
  <CharactersWithSpaces>73387</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2017-04-09T22:21:00Z</dcterms:created>
  <dc:creator>Arthur Henrique</dc:creator>
  <dc:description/>
  <dc:language>pt-BR</dc:language>
  <cp:lastModifiedBy/>
  <dcterms:modified xsi:type="dcterms:W3CDTF">2018-06-07T19:27:33Z</dcterms:modified>
  <cp:revision>423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