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hyperlink r:id="rId2">
        <w:r>
          <w:rPr>
            <w:rStyle w:val="InternetLink"/>
            <w:rFonts w:cs="Calibri Light" w:ascii="Calibri Light" w:hAnsi="Calibri Light" w:asciiTheme="majorHAnsi" w:cstheme="majorHAnsi" w:hAnsiTheme="majorHAnsi"/>
            <w:i/>
            <w:iCs/>
            <w:color w:val="FF0000"/>
            <w:lang w:val="fr-CA"/>
          </w:rPr>
          <w:t>https://www.mk3.com/emirates/</w:t>
        </w:r>
      </w:hyperlink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Top Navigation</w:t>
      </w: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lang w:val="fr-CA"/>
        </w:rPr>
        <w:t xml:space="preserve"> </w:t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lang w:val="fr-CA"/>
        </w:rPr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News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Nouvelles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Videos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Vidéos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Downloads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Téléchargements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Gallery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Galerie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Offers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Offres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Branch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Succursale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 xml:space="preserve">Contact Us 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Contactez-nous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Sign in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S’enregistrer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Log in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S’identifier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Forget Password?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Mot de passe oublié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New Customer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Nouveau client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Register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Registre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Products by Make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Produits par Marque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Products by type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Produits par type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Search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Chercher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Items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Articles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No Items in your cart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lang w:val="fr-CA"/>
              </w:rPr>
              <w:t>Aucun produit dans votre panier</w:t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i/>
          <w:i/>
          <w:iCs/>
          <w:color w:val="FF0000"/>
          <w:sz w:val="18"/>
          <w:szCs w:val="18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lang w:val="fr-CA"/>
        </w:rPr>
        <w:t xml:space="preserve"> </w:t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i/>
          <w:i/>
          <w:iCs/>
          <w:color w:val="FF0000"/>
          <w:sz w:val="18"/>
          <w:szCs w:val="18"/>
          <w:lang w:val="fr-CA"/>
        </w:rPr>
      </w:pPr>
      <w:r>
        <w:rPr>
          <w:rFonts w:cs="Calibri Light" w:cstheme="majorHAnsi" w:ascii="Calibri Light" w:hAnsi="Calibri Light"/>
          <w:i/>
          <w:iCs/>
          <w:color w:val="FF0000"/>
          <w:sz w:val="18"/>
          <w:szCs w:val="18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Banners</w:t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>
          <w:trHeight w:val="1465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Welcome to Emirates Keys Website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User PayPal - Fast, Easy and Secure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We accept PayPal, Wire Transfers, Western Union and Credit Cards Soon.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Bienvenue sur le site d'Emirates Keys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Utilisateur PayPal – Rapide, Facile et Sécuritaire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Nous acceptons PayPal, les virements bancaires, Western Union et bientôt les cartes de crédit.</w:t>
            </w:r>
          </w:p>
        </w:tc>
      </w:tr>
      <w:tr>
        <w:trPr>
          <w:trHeight w:val="1543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Faster, Safer &amp; Easier Online Shopping with MK3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Our Online Store is now LIVE, Great Deals, Discounted Products Accessories and More.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Des achats en ligne plus rapides, plus sûrs et plus faciles avec MK3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Notre boutique en ligne est maintenant LIVE, des offres exceptionnelles, de</w:t>
            </w: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s</w:t>
            </w: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 xml:space="preserve"> produits à prix réduits, des accessoires et plus encore.</w:t>
            </w:r>
          </w:p>
        </w:tc>
      </w:tr>
      <w:tr>
        <w:trPr>
          <w:trHeight w:val="41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Emirates Keys Experience Since 1997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Emirates Keys, depuis 1997</w:t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Body</w:t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tbl>
      <w:tblPr>
        <w:tblStyle w:val="TableGrid"/>
        <w:tblW w:w="906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3"/>
        <w:gridCol w:w="4393"/>
      </w:tblGrid>
      <w:tr>
        <w:trPr>
          <w:trHeight w:val="369" w:hRule="atLeast"/>
        </w:trPr>
        <w:tc>
          <w:tcPr>
            <w:tcW w:w="467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New Arrival</w:t>
            </w:r>
          </w:p>
        </w:tc>
        <w:tc>
          <w:tcPr>
            <w:tcW w:w="439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Nouvelle arrivée</w:t>
            </w:r>
          </w:p>
        </w:tc>
      </w:tr>
      <w:tr>
        <w:trPr>
          <w:trHeight w:val="369" w:hRule="atLeast"/>
        </w:trPr>
        <w:tc>
          <w:tcPr>
            <w:tcW w:w="467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New</w:t>
            </w:r>
          </w:p>
        </w:tc>
        <w:tc>
          <w:tcPr>
            <w:tcW w:w="439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Nouveau</w:t>
            </w:r>
          </w:p>
        </w:tc>
      </w:tr>
      <w:tr>
        <w:trPr>
          <w:trHeight w:val="369" w:hRule="atLeast"/>
        </w:trPr>
        <w:tc>
          <w:tcPr>
            <w:tcW w:w="467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 xml:space="preserve">Offer </w:t>
            </w:r>
          </w:p>
        </w:tc>
        <w:tc>
          <w:tcPr>
            <w:tcW w:w="439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Offre</w:t>
            </w:r>
          </w:p>
        </w:tc>
      </w:tr>
      <w:tr>
        <w:trPr>
          <w:trHeight w:val="369" w:hRule="atLeast"/>
        </w:trPr>
        <w:tc>
          <w:tcPr>
            <w:tcW w:w="467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View all</w:t>
            </w:r>
          </w:p>
        </w:tc>
        <w:tc>
          <w:tcPr>
            <w:tcW w:w="439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Voir tout</w:t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Footer</w:t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Sign up for our newsletter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Inscrivez-vous à notre newsletter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Your Email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Votre Email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Subscribe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S’abonner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 xml:space="preserve">Thank you, your email has been added to our list 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Merci, votre email a été ajouté à notre liste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Your email is already exists.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Votre email existe déjà.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Not a valid email address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Adresse courriel invalide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About us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À propos de nous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Sitemap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Plan du site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Warranty Information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Informations de garantie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Exchange Policy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Politique d'échange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Privacy Policy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Politique de confidentialité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Terms Of Use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Conditions d'utilisation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Stay in Touch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Restez en contact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Copyright © 2016 EMIRATES keys All rights reserved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Copyright © 2016 EMIRATES Keys Tous droits réservés</w:t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ListParagraph"/>
        <w:pBdr>
          <w:bottom w:val="single" w:sz="6" w:space="1" w:color="00000A"/>
        </w:pBdr>
        <w:spacing w:lineRule="auto" w:line="240" w:before="0" w:after="0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spacing w:lineRule="auto" w:line="240" w:before="0" w:after="0"/>
        <w:rPr/>
      </w:pPr>
      <w:hyperlink r:id="rId3">
        <w:r>
          <w:rPr>
            <w:rStyle w:val="InternetLink"/>
            <w:rFonts w:cs="Calibri Light" w:ascii="Calibri Light" w:hAnsi="Calibri Light" w:asciiTheme="majorHAnsi" w:cstheme="majorHAnsi" w:hAnsiTheme="majorHAnsi"/>
            <w:i/>
            <w:iCs/>
            <w:color w:val="FF0000"/>
            <w:lang w:val="fr-CA"/>
          </w:rPr>
          <w:t>https://www.mk3.com/emirates/toyota</w:t>
        </w:r>
      </w:hyperlink>
    </w:p>
    <w:p>
      <w:pPr>
        <w:pStyle w:val="Normal"/>
        <w:spacing w:lineRule="auto" w:line="240" w:before="0" w:after="0"/>
        <w:rPr/>
      </w:pPr>
      <w:hyperlink r:id="rId4">
        <w:r>
          <w:rPr>
            <w:rStyle w:val="InternetLink"/>
            <w:rFonts w:cs="Calibri Light" w:ascii="Calibri Light" w:hAnsi="Calibri Light" w:asciiTheme="majorHAnsi" w:cstheme="majorHAnsi" w:hAnsiTheme="majorHAnsi"/>
            <w:i/>
            <w:iCs/>
            <w:color w:val="FF0000"/>
            <w:lang w:val="fr-CA"/>
          </w:rPr>
          <w:t>https://www.mk3.com/emirates/mercedes-benz</w:t>
        </w:r>
      </w:hyperlink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Product Listing Page</w:t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Narrow your results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Affiner les résultats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Type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Type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Car Remotes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Interrupteur à distance de voiture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Key Shell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Boîtier de clé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Remote shell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Boîtier pour interrupteur à distance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Transponder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Transpondeur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Transponder Keys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Clés de transpondeur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Remote Blades / Parts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Lames de clés opérable à distance/pièces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Not Sorted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Non-classé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Key Programming Tools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Outils de programmation pour clé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Face to Face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Face à face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Additional Adapter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Adaptateur supplémentaire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Opening Tools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Outils d'ouverture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Accessories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Accessoires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Emulator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Émulateur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Software Activation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Activation de logiciel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Button Switch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Commutateur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Xhorse Tools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Outils Xhorse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Key Cutting Machines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Machines à couper les clés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Battery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Batterie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KD900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KD900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MK3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MK3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OBD STAR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OBD STAR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ABRITES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ABRITES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Manufacturer Part Number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Référence fabricant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Manufacturer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Fabricant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Aftermarket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Après-vente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Genuine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Authentique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Original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Original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Original Board and Aftermarket Shell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Boîtier d'origine et de rechange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Frequency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Fréquence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Transponder ID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ID du transpondeur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Key Profile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Profil clé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Buttons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Boutons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Yes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Oui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No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Non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Panic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Panique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Color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Couleur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Condition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Condition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New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Nouveau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Used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Usagé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Emergency Key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Clé d’urgence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Keyless Go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Démarrage sans clé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Weight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Poids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FCC ID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ID FCC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Reset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Réinitialisateur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Show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Montrer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Add to cart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Ajouter au panier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Full Details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Tous les détails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Wishlist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Ma liste de voeux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pBdr>
          <w:bottom w:val="single" w:sz="6" w:space="1" w:color="00000A"/>
        </w:pBdr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  <w:r>
        <w:br w:type="page"/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Product Popup Window</w:t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lang w:val="fr-CA"/>
        </w:rPr>
        <w:drawing>
          <wp:inline distT="0" distB="0" distL="0" distR="3810">
            <wp:extent cx="2872740" cy="2552700"/>
            <wp:effectExtent l="0" t="0" r="0" b="0"/>
            <wp:docPr id="1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tbl>
      <w:tblPr>
        <w:tblStyle w:val="TableGrid"/>
        <w:tblW w:w="864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64"/>
        <w:gridCol w:w="4677"/>
      </w:tblGrid>
      <w:tr>
        <w:trPr/>
        <w:tc>
          <w:tcPr>
            <w:tcW w:w="39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Product No.</w:t>
            </w:r>
          </w:p>
        </w:tc>
        <w:tc>
          <w:tcPr>
            <w:tcW w:w="46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Numéro de produit</w:t>
            </w:r>
          </w:p>
        </w:tc>
      </w:tr>
      <w:tr>
        <w:trPr/>
        <w:tc>
          <w:tcPr>
            <w:tcW w:w="39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Brief</w:t>
            </w:r>
          </w:p>
        </w:tc>
        <w:tc>
          <w:tcPr>
            <w:tcW w:w="46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Sommaire</w:t>
            </w:r>
          </w:p>
        </w:tc>
      </w:tr>
      <w:tr>
        <w:trPr/>
        <w:tc>
          <w:tcPr>
            <w:tcW w:w="39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Add to Wishlist</w:t>
            </w:r>
          </w:p>
        </w:tc>
        <w:tc>
          <w:tcPr>
            <w:tcW w:w="46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Ajouter à la liste de voeux</w:t>
            </w:r>
          </w:p>
        </w:tc>
      </w:tr>
      <w:tr>
        <w:trPr/>
        <w:tc>
          <w:tcPr>
            <w:tcW w:w="39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More Details</w:t>
            </w:r>
          </w:p>
        </w:tc>
        <w:tc>
          <w:tcPr>
            <w:tcW w:w="46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En savoir plus</w:t>
            </w:r>
          </w:p>
        </w:tc>
      </w:tr>
      <w:tr>
        <w:trPr/>
        <w:tc>
          <w:tcPr>
            <w:tcW w:w="39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Buy More Pay Less</w:t>
            </w:r>
          </w:p>
        </w:tc>
        <w:tc>
          <w:tcPr>
            <w:tcW w:w="46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Achetez plus payez moins</w:t>
            </w:r>
          </w:p>
        </w:tc>
      </w:tr>
    </w:tbl>
    <w:p>
      <w:pPr>
        <w:pStyle w:val="Normal"/>
        <w:pBdr>
          <w:bottom w:val="single" w:sz="6" w:space="1" w:color="00000A"/>
        </w:pBdr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spacing w:lineRule="auto" w:line="240" w:before="0" w:after="0"/>
        <w:rPr>
          <w:i/>
          <w:i/>
          <w:iCs/>
          <w:color w:val="FF0000"/>
          <w:lang w:val="fr-CA"/>
        </w:rPr>
      </w:pPr>
      <w:r>
        <w:rPr>
          <w:i/>
          <w:iCs/>
          <w:color w:val="FF0000"/>
          <w:lang w:val="fr-CA"/>
        </w:rPr>
      </w:r>
    </w:p>
    <w:p>
      <w:pPr>
        <w:pStyle w:val="Normal"/>
        <w:spacing w:lineRule="auto" w:line="240" w:before="0" w:after="0"/>
        <w:rPr/>
      </w:pPr>
      <w:hyperlink r:id="rId6">
        <w:r>
          <w:rPr>
            <w:rStyle w:val="InternetLink"/>
            <w:rFonts w:cs="Calibri Light" w:ascii="Calibri Light" w:hAnsi="Calibri Light" w:asciiTheme="majorHAnsi" w:cstheme="majorHAnsi" w:hAnsiTheme="majorHAnsi"/>
            <w:i/>
            <w:iCs/>
            <w:color w:val="FF0000"/>
            <w:lang w:val="fr-CA"/>
          </w:rPr>
          <w:t>https://www.mk3.com/emirates/tango-toyota-cable</w:t>
        </w:r>
      </w:hyperlink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Product Page</w:t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Technical Specs (Technical Specifications)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Spécifications techniques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Adapter List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Liste des adaptateurs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Supported Chips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Puces électroniques prises en charge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Tech Info (Technical Information)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Informations techniques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Packages &amp; Softwares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 xml:space="preserve">Logiciels &amp; </w:t>
            </w: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Ensembles Logiciels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 xml:space="preserve">Unlimited Usage 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Utilisation illimitée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Accessories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Accessoires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Features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Caractéristiques</w:t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pBdr>
          <w:bottom w:val="single" w:sz="6" w:space="1" w:color="00000A"/>
        </w:pBdr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rPr>
          <w:lang w:val="fr-CA"/>
        </w:rPr>
      </w:pPr>
      <w:r>
        <w:rPr>
          <w:lang w:val="fr-CA"/>
        </w:rPr>
      </w:r>
      <w:r>
        <w:br w:type="page"/>
      </w:r>
    </w:p>
    <w:p>
      <w:pPr>
        <w:pStyle w:val="Normal"/>
        <w:spacing w:lineRule="auto" w:line="240" w:before="0" w:after="0"/>
        <w:rPr/>
      </w:pPr>
      <w:hyperlink r:id="rId7">
        <w:r>
          <w:rPr>
            <w:rStyle w:val="InternetLink"/>
            <w:rFonts w:cs="Calibri Light" w:ascii="Calibri Light" w:hAnsi="Calibri Light" w:asciiTheme="majorHAnsi" w:cstheme="majorHAnsi" w:hAnsiTheme="majorHAnsi"/>
            <w:lang w:val="fr-CA"/>
          </w:rPr>
          <w:t>https://www.mk3.com/emirates/contact-us</w:t>
        </w:r>
      </w:hyperlink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Contact us</w:t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Sales Department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Département des ventes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Technical Support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Support technique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Full Name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Nom complet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Email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Email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Message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Message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Enter Code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Entrez le code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Send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Envoyer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Please fill out this field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Veuillez remplir ce champ</w:t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pBdr>
          <w:bottom w:val="single" w:sz="6" w:space="1" w:color="00000A"/>
        </w:pBdr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spacing w:lineRule="auto" w:line="240" w:before="0" w:after="0"/>
        <w:rPr/>
      </w:pPr>
      <w:hyperlink r:id="rId8">
        <w:r>
          <w:rPr>
            <w:rStyle w:val="InternetLink"/>
            <w:rFonts w:cs="Calibri Light" w:ascii="Calibri Light" w:hAnsi="Calibri Light" w:asciiTheme="majorHAnsi" w:cstheme="majorHAnsi" w:hAnsiTheme="majorHAnsi"/>
            <w:i/>
            <w:iCs/>
            <w:color w:val="FF0000"/>
            <w:lang w:val="fr-CA"/>
          </w:rPr>
          <w:t>https://www.mk3.com/emirates/register-new-customer</w:t>
        </w:r>
      </w:hyperlink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Login</w:t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Sign-up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S'inscrire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Have an account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Vous avez déjà un compte?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Please sign in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Veuillez vous connecter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Email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hanging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 w:hAnsiTheme="majorHAnsi"/>
                <w:color w:val="000000"/>
                <w:sz w:val="24"/>
                <w:szCs w:val="24"/>
                <w:u w:val="none"/>
                <w:lang w:val="fr-CA"/>
              </w:rPr>
              <w:t>Email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Password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Mot de passe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Not a valid email address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Adresse courriel invalide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Forgot your password!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Mot de passe oublié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Sign in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Se connecter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Don't have an account?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Vous n'avez pas de compte?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Get started with us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Commencez avec nous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First name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Prénom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Last name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Nom de famille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Verify Password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Vérifier le mot de passe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By clicking Create an account, you agree to our Terms and that you have read our Data Policy, including our Cookie Use.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En cliquant sur créer un compte, vous acceptez nos termes et conditions et vous avez lu notre politique de données, y compris notre utilisation des cookies.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Create my account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Créer mon compte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  <w:t>Password mismatch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Non concordance des mots de passe</w:t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ListParagraph"/>
        <w:pBdr>
          <w:bottom w:val="single" w:sz="6" w:space="1" w:color="00000A"/>
        </w:pBdr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  <w:r>
        <w:br w:type="page"/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Thank you page after registration</w:t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b/>
          <w:b/>
          <w:bCs/>
          <w:sz w:val="24"/>
          <w:szCs w:val="24"/>
        </w:rPr>
      </w:pPr>
      <w:r>
        <w:rPr>
          <w:lang w:val="fr-CA"/>
        </w:rPr>
        <w:drawing>
          <wp:inline distT="0" distB="0" distL="0" distR="7620">
            <wp:extent cx="3916680" cy="1927860"/>
            <wp:effectExtent l="0" t="0" r="0" b="0"/>
            <wp:docPr id="2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b/>
          <w:b/>
          <w:bCs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b/>
          <w:bCs/>
          <w:sz w:val="24"/>
          <w:szCs w:val="24"/>
          <w:lang w:val="fr-CA"/>
        </w:rPr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0"/>
      </w:tblGrid>
      <w:tr>
        <w:trPr/>
        <w:tc>
          <w:tcPr>
            <w:tcW w:w="93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  <w:sz w:val="24"/>
                <w:szCs w:val="24"/>
                <w:lang w:val="fr-CA"/>
              </w:rPr>
              <w:t>Inscription complétée avec succès</w:t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Nous vous remercions de vous avoir inscrit avec nous.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lang w:val="fr-CA"/>
              </w:rPr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Bonjour cher nouvel Utilisateur,</w:t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Nous sommes ravis de vous faire partager l'expérience d'Emirates keys! Parcourez la collection,</w:t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choisissez votre clé préférée, en toute simplicité!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lang w:val="fr-CA"/>
              </w:rPr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Restez à l’affût pour nos dernières nouveautés et nouvelles clés.</w:t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Vous pouvez dès maintenant commencer à magasiner en ligne avec nous!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</w:r>
          </w:p>
        </w:tc>
      </w:tr>
      <w:tr>
        <w:trPr>
          <w:trHeight w:val="2346" w:hRule="atLeast"/>
        </w:trPr>
        <w:tc>
          <w:tcPr>
            <w:tcW w:w="93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</w:r>
          </w:p>
        </w:tc>
      </w:tr>
    </w:tbl>
    <w:p>
      <w:pPr>
        <w:pStyle w:val="Normal"/>
        <w:pBdr>
          <w:bottom w:val="single" w:sz="6" w:space="1" w:color="00000A"/>
        </w:pBdr>
        <w:spacing w:lineRule="auto" w:line="240" w:before="0" w:after="0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pBdr>
          <w:bottom w:val="single" w:sz="6" w:space="1" w:color="00000A"/>
        </w:pBdr>
        <w:spacing w:lineRule="auto" w:line="240" w:before="0" w:after="0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  <w:r>
        <w:br w:type="page"/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Welcome Email</w:t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0"/>
      </w:tblGrid>
      <w:tr>
        <w:trPr>
          <w:trHeight w:val="1408" w:hRule="atLeast"/>
        </w:trPr>
        <w:tc>
          <w:tcPr>
            <w:tcW w:w="93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  <w:sz w:val="24"/>
                <w:szCs w:val="24"/>
                <w:lang w:val="fr-CA"/>
              </w:rPr>
              <w:t>Bulletin d’information d’Emirates Keys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lang w:val="fr-CA"/>
              </w:rPr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Cher nouvel abonné,</w:t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Merci pour votre abonnement dans notre newsletter en tant que ×××××@××××××.com.</w:t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Vous recevrez toutes les nouveautés sur nos produits et nos plus récent annoncements.</w:t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Cordialement,</w:t>
            </w:r>
          </w:p>
          <w:p>
            <w:pPr>
              <w:pStyle w:val="Normal"/>
              <w:spacing w:lineRule="auto" w:line="240" w:before="0" w:after="0"/>
              <w:rPr>
                <w:lang w:val="fr-CA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 xml:space="preserve">L’équipe </w:t>
            </w:r>
            <w:r>
              <w:rPr>
                <w:rFonts w:cs="Calibri Light" w:ascii="Calibri Light" w:hAnsi="Calibri Light" w:asciiTheme="majorHAnsi" w:cstheme="majorHAnsi" w:hAnsiTheme="majorHAnsi"/>
                <w:b w:val="false"/>
                <w:bCs w:val="false"/>
                <w:sz w:val="24"/>
                <w:szCs w:val="24"/>
                <w:lang w:val="fr-CA"/>
              </w:rPr>
              <w:t>Emirates Keys</w:t>
            </w:r>
          </w:p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Téléphone</w:t>
            </w: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: +971 50 290 92 50</w:t>
            </w: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 xml:space="preserve"> – </w:t>
            </w: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 xml:space="preserve"> Email: </w:t>
            </w:r>
            <w:hyperlink r:id="rId10">
              <w:r>
                <w:rPr>
                  <w:rStyle w:val="InternetLink"/>
                  <w:rFonts w:cs="Calibri Light" w:ascii="Calibri Light" w:hAnsi="Calibri Light" w:asciiTheme="majorHAnsi" w:cstheme="majorHAnsi" w:hAnsiTheme="majorHAnsi"/>
                  <w:sz w:val="24"/>
                  <w:szCs w:val="24"/>
                  <w:lang w:val="fr-CA"/>
                </w:rPr>
                <w:t>sales@mk3.com</w:t>
              </w:r>
            </w:hyperlink>
          </w:p>
        </w:tc>
      </w:tr>
      <w:tr>
        <w:trPr>
          <w:trHeight w:val="2122" w:hRule="atLeast"/>
        </w:trPr>
        <w:tc>
          <w:tcPr>
            <w:tcW w:w="93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</w:r>
          </w:p>
        </w:tc>
      </w:tr>
    </w:tbl>
    <w:p>
      <w:pPr>
        <w:pStyle w:val="Normal"/>
        <w:pBdr>
          <w:bottom w:val="single" w:sz="6" w:space="1" w:color="00000A"/>
        </w:pBdr>
        <w:spacing w:lineRule="auto" w:line="240" w:before="0" w:after="0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  <w:r>
        <w:br w:type="page"/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Add to Shopping Cart</w:t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lang w:val="fr-CA"/>
        </w:rPr>
        <w:drawing>
          <wp:inline distT="0" distB="0" distL="0" distR="0">
            <wp:extent cx="3771900" cy="2332355"/>
            <wp:effectExtent l="0" t="0" r="0" b="0"/>
            <wp:docPr id="3" name="Pictur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33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Add to cart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Ajouter au panier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Item was added successfully to the cart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L'article a été ajouté avec succès au panier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Maximum quantity allowed is (10000) items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La quantité maximale autorisée est de (10 000) articles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Please add valid quantity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Veuillez ajouter une quantité valide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Items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Articles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Quantity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Quantité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Price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Prix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View Cart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Voir le panier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Item was added successfully to your wishlist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L'article a été ajouté avec succès à votre liste de voeux</w:t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pBdr>
          <w:bottom w:val="single" w:sz="6" w:space="1" w:color="00000A"/>
        </w:pBdr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  <w:r>
        <w:br w:type="page"/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Shopping Cart</w:t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lang w:val="fr-CA"/>
        </w:rPr>
        <w:drawing>
          <wp:inline distT="0" distB="1270" distL="0" distR="7620">
            <wp:extent cx="3573780" cy="2456815"/>
            <wp:effectExtent l="0" t="0" r="0" b="0"/>
            <wp:docPr id="4" name="Pictur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780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Shopping Cart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Panier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You have 2 items in your shopping cart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Vous avez 2 articles dans votre panier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Preview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Aperçu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Item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Article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Price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Prix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Quantity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Quantité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Total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Total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Subtotal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Sous-Total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Continue Shopping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Continuer votre magasinage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Checkout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Effectuer un paiement</w:t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Checkout Steps</w:t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rPr>
          <w:lang w:val="fr-CA"/>
        </w:rPr>
      </w:pP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 xml:space="preserve">1- </w:t>
      </w: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>Sélectionnez le mode de livraison</w:t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sz w:val="24"/>
          <w:szCs w:val="24"/>
          <w:u w:val="single"/>
        </w:rPr>
      </w:pPr>
      <w:r>
        <w:rPr>
          <w:lang w:val="fr-CA"/>
        </w:rPr>
        <w:drawing>
          <wp:inline distT="0" distB="6985" distL="0" distR="0">
            <wp:extent cx="3131820" cy="1898015"/>
            <wp:effectExtent l="0" t="0" r="0" b="0"/>
            <wp:docPr id="5" name="Pictur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820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DHL: International express deliveries; global freight forwarding by air, sea, road and rail.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 xml:space="preserve">DHL: Livraisons express internationales; Expédition globale par avion, par bateau, </w:t>
            </w: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par transport routier ou par train.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FedEx: Pack, ship and more at over 1,800 locations. supplies, boxes and packing help.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 xml:space="preserve">FedEx : </w:t>
            </w: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Empaquetez et envoyez</w:t>
            </w: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 xml:space="preserve"> </w:t>
            </w: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avec</w:t>
            </w: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 xml:space="preserve"> plus de </w:t>
            </w: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1 800</w:t>
            </w: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 xml:space="preserve"> emplacements. Fournitures, boîtes et aide à l'emballage.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Other: If you prefer other company, please write below the shipping information and details.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Autre: Si vous préférez une autre société, veuillez écrire ci-dessous les informations d'expédition et les détails.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Continue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Continuer</w:t>
            </w:r>
          </w:p>
        </w:tc>
      </w:tr>
    </w:tbl>
    <w:p>
      <w:pPr>
        <w:pStyle w:val="Normal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rPr>
          <w:lang w:val="fr-CA"/>
        </w:rPr>
      </w:pP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 xml:space="preserve">2- </w:t>
      </w: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>Sélectionnez l’adresse de livraison</w:t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sz w:val="24"/>
          <w:szCs w:val="24"/>
          <w:u w:val="single"/>
        </w:rPr>
      </w:pPr>
      <w:r>
        <w:rPr>
          <w:lang w:val="fr-CA"/>
        </w:rPr>
        <w:drawing>
          <wp:inline distT="0" distB="0" distL="0" distR="0">
            <wp:extent cx="2560320" cy="1742440"/>
            <wp:effectExtent l="0" t="0" r="0" b="0"/>
            <wp:docPr id="6" name="Picture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74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Select the shipping address we should use, or add new to your account.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Sélectionnez l'adresse de livraison que nous devrions utiliser ou ajoutez-en une nouvelle à votre compte.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Add New Address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Ajouter une nouvelle adresse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Ship to this address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Envoyer à cette adresse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Or Add your shipping account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Ou Ajoutez votre compte d'expédition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First Name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Prénom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Last Name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Nom de famille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Address 1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Adresse 1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Address 2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Adresse 2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Country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Pays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State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État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City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Ville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Zip / Postal Code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Zip / code postal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Country Code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Code du pays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Phone Number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Numéro de téléphone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If you have an account in the shipping company and you like to use it for shipping please enter it here: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color w:val="000000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 xml:space="preserve">Si vous avez un compte </w:t>
            </w: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 xml:space="preserve">avec la compagnie de livraison </w:t>
            </w:r>
            <w:r>
              <w:rPr>
                <w:rFonts w:cs="Calibri Light" w:cstheme="majorHAnsi" w:ascii="Calibri Light" w:hAnsi="Calibri Light"/>
                <w:color w:val="000000"/>
                <w:sz w:val="24"/>
                <w:szCs w:val="24"/>
                <w:u w:val="none"/>
                <w:lang w:val="fr-CA"/>
              </w:rPr>
              <w:t>et que vous souhaitez l'utiliser pour l'expédition, s'il vous plaît entrez-le ici:</w:t>
            </w:r>
          </w:p>
        </w:tc>
      </w:tr>
    </w:tbl>
    <w:p>
      <w:pPr>
        <w:pStyle w:val="Normal"/>
        <w:pBdr>
          <w:bottom w:val="single" w:sz="6" w:space="1" w:color="00000A"/>
        </w:pBdr>
        <w:spacing w:lineRule="auto" w:line="240" w:before="0" w:after="0"/>
        <w:rPr>
          <w:rFonts w:ascii="Arial" w:hAnsi="Arial" w:eastAsia="Times New Roman" w:cs="Arial"/>
          <w:vanish/>
          <w:sz w:val="16"/>
          <w:szCs w:val="16"/>
        </w:rPr>
      </w:pPr>
      <w:r>
        <w:rPr>
          <w:rFonts w:eastAsia="Times New Roman" w:cs="Arial" w:ascii="Arial" w:hAnsi="Arial"/>
          <w:vanish/>
          <w:sz w:val="16"/>
          <w:szCs w:val="16"/>
          <w:lang w:val="fr-CA"/>
        </w:rPr>
        <w:t>Top of Form</w:t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rPr>
          <w:lang w:val="fr-CA"/>
        </w:rPr>
      </w:pP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>3- Pa</w:t>
      </w: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>ie</w:t>
      </w: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>ment</w:t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sz w:val="24"/>
          <w:szCs w:val="24"/>
          <w:u w:val="single"/>
        </w:rPr>
      </w:pPr>
      <w:r>
        <w:rPr>
          <w:lang w:val="fr-CA"/>
        </w:rPr>
        <w:drawing>
          <wp:inline distT="0" distB="3810" distL="0" distR="0">
            <wp:extent cx="3070860" cy="2359025"/>
            <wp:effectExtent l="0" t="0" r="0" b="0"/>
            <wp:docPr id="7" name="Pictur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Preview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Aperçu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Item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Article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Price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Prix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Quantity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Quantité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Total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Total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Shipping Costs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Les frais de livraison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Subtotal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Sous-Total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Total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Total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Payment Method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Mode de paiement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Bank Wire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Virement bancaire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Others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Autres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Billing Address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Adresse de facturation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Shipping Address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Adresse de livraison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Shipping with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Livraison avec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Notes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Notes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Continue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Continuer</w:t>
            </w:r>
          </w:p>
        </w:tc>
      </w:tr>
    </w:tbl>
    <w:p>
      <w:pPr>
        <w:pStyle w:val="Normal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rPr>
          <w:lang w:val="fr-CA"/>
        </w:rPr>
      </w:pP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>R</w:t>
      </w: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>é</w:t>
      </w: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>sult</w:t>
      </w: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>at</w:t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Payment has been successful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u w:val="none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u w:val="none"/>
                <w:lang w:val="fr-CA"/>
              </w:rPr>
              <w:t>Paiement réussi</w:t>
            </w:r>
          </w:p>
        </w:tc>
      </w:tr>
    </w:tbl>
    <w:p>
      <w:pPr>
        <w:pStyle w:val="Normal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  <w:r>
        <w:br w:type="page"/>
      </w:r>
    </w:p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</w:rPr>
      </w:pPr>
      <w:bookmarkStart w:id="0" w:name="_GoBack"/>
      <w:bookmarkEnd w:id="0"/>
      <w:r>
        <w:rPr>
          <w:rFonts w:cs="Calibri Light" w:ascii="Calibri Light" w:hAnsi="Calibri Light" w:asciiTheme="majorHAnsi" w:cstheme="majorHAnsi" w:hAnsiTheme="majorHAnsi"/>
          <w:color w:val="FF0000"/>
          <w:sz w:val="24"/>
          <w:szCs w:val="24"/>
          <w:u w:val="single"/>
          <w:lang w:val="fr-CA"/>
        </w:rPr>
        <w:t>Forget Password</w:t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>
          <w:trHeight w:val="923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Reset password link has been sent to your email. Please check you email inbox.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Le lien de réinitialisation du mot de passe a été envoyé à votre email. Veuillez vérifier votre boîte de réception.</w:t>
            </w:r>
          </w:p>
        </w:tc>
      </w:tr>
      <w:tr>
        <w:trPr>
          <w:trHeight w:val="56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New Password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Nouveau mot de passe</w:t>
            </w:r>
          </w:p>
        </w:tc>
      </w:tr>
      <w:tr>
        <w:trPr>
          <w:trHeight w:val="542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Verify Password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Vérifier le mot de passe</w:t>
            </w:r>
          </w:p>
        </w:tc>
      </w:tr>
      <w:tr>
        <w:trPr>
          <w:trHeight w:val="518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Reset your password!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Réinitialisez votre mot de passe!</w:t>
            </w:r>
          </w:p>
        </w:tc>
      </w:tr>
      <w:tr>
        <w:trPr/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b/>
                <w:b/>
                <w:bCs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b/>
                <w:bCs/>
                <w:sz w:val="24"/>
                <w:szCs w:val="24"/>
                <w:lang w:val="fr-CA"/>
              </w:rPr>
              <w:t>One last step!</w:t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Click the link below to RESET your PASSWORD.</w:t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You can also copy the link and paste it into your browser URL bar.</w:t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Best regards,</w:t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Emirates Key Team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b/>
                <w:b/>
                <w:bCs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b/>
                <w:bCs/>
                <w:sz w:val="24"/>
                <w:szCs w:val="24"/>
                <w:lang w:val="fr-CA"/>
              </w:rPr>
              <w:t>Une dernière étape!</w:t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Cliquez sur le lien ci-dessous pour RÉINITIALISER votre MOT DE PASSE.</w:t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 xml:space="preserve">Vous pouvez également copier-coller le lien dans la barre de recherche de votre navigateur. </w:t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 xml:space="preserve">Cordialement, </w:t>
            </w:r>
          </w:p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L’équipe Emirates Key</w:t>
            </w:r>
          </w:p>
        </w:tc>
      </w:tr>
    </w:tbl>
    <w:p>
      <w:pPr>
        <w:pStyle w:val="Normal"/>
        <w:spacing w:lineRule="auto" w:line="240" w:before="0" w:after="0"/>
        <w:rPr>
          <w:rFonts w:ascii="Calibri Light" w:hAnsi="Calibri Light" w:cs="Calibri Light" w:asciiTheme="majorHAnsi" w:cstheme="majorHAnsi" w:hAnsiTheme="majorHAnsi"/>
          <w:color w:val="FF0000"/>
          <w:sz w:val="24"/>
          <w:szCs w:val="24"/>
          <w:u w:val="single"/>
          <w:lang w:val="fr-CA"/>
        </w:rPr>
      </w:pPr>
      <w:r>
        <w:rPr>
          <w:rFonts w:cs="Calibri Light" w:cstheme="majorHAnsi" w:ascii="Calibri Light" w:hAnsi="Calibri Light"/>
          <w:color w:val="FF0000"/>
          <w:sz w:val="24"/>
          <w:szCs w:val="24"/>
          <w:u w:val="single"/>
          <w:lang w:val="fr-CA"/>
        </w:rPr>
      </w:r>
    </w:p>
    <w:p>
      <w:pPr>
        <w:pStyle w:val="Normal"/>
        <w:rPr>
          <w:rFonts w:ascii="Calibri Light" w:hAnsi="Calibri Light" w:cs="Calibri Light" w:asciiTheme="majorHAnsi" w:cstheme="majorHAnsi" w:hAnsiTheme="majorHAnsi"/>
          <w:sz w:val="24"/>
          <w:szCs w:val="24"/>
          <w:lang w:val="fr-CA"/>
        </w:rPr>
      </w:pPr>
      <w:r>
        <w:rPr>
          <w:rFonts w:cs="Calibri Light" w:cstheme="majorHAnsi" w:ascii="Calibri Light" w:hAnsi="Calibri Light"/>
          <w:sz w:val="24"/>
          <w:szCs w:val="24"/>
          <w:lang w:val="fr-CA"/>
        </w:rPr>
      </w:r>
    </w:p>
    <w:p>
      <w:pPr>
        <w:pStyle w:val="Normal"/>
        <w:rPr>
          <w:lang w:val="fr-CA"/>
        </w:rPr>
      </w:pPr>
      <w:r>
        <w:rPr>
          <w:rFonts w:cs="Calibri Light" w:ascii="Calibri Light" w:hAnsi="Calibri Light" w:asciiTheme="majorHAnsi" w:cstheme="majorHAnsi" w:hAnsiTheme="majorHAnsi"/>
          <w:sz w:val="24"/>
          <w:szCs w:val="24"/>
          <w:u w:val="single"/>
          <w:lang w:val="fr-CA"/>
        </w:rPr>
        <w:t>Compte Personnel</w:t>
      </w:r>
    </w:p>
    <w:tbl>
      <w:tblPr>
        <w:tblStyle w:val="TableGrid"/>
        <w:tblW w:w="93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5"/>
        <w:gridCol w:w="4674"/>
      </w:tblGrid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Welcome Peter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Bienvenue Peter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My Orders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Mes commandes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Status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Statut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New, Processing, Shipped, Delivered, Canceled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Nouveau, Traitement, Expédié, Livré, Annulé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My Wishlist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Ma liste de voeux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You don’t have any items in your wishlist.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Vous n'avez pas d'articles dans votre liste de voeux.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You have 2 items in your Wishlist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Vous avez 2 articles dans votre liste de voeux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Clear List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Effacer la liste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Delete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Effacer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My Profile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Mon profil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Personal Information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Informations personnelles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Address Information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Information d'adresse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Update Info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Mise à jour des informations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My Addresses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Mes adresses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Add a new address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Ajouter une nouvelle adresse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Save Address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Enregistrer une adresse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Change Password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Changer le mot de passe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Old Password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Ancien mot de passe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New Password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Nouveau mot de passe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lineRule="auto" w:line="240" w:before="0" w:after="0"/>
              <w:contextualSpacing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Verify Password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Vérifier le mot de passe</w:t>
            </w:r>
          </w:p>
        </w:tc>
      </w:tr>
      <w:tr>
        <w:trPr>
          <w:trHeight w:val="507" w:hRule="atLeast"/>
        </w:trPr>
        <w:tc>
          <w:tcPr>
            <w:tcW w:w="4675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</w:rPr>
            </w:pPr>
            <w:r>
              <w:rPr>
                <w:rFonts w:cs="Calibri Light" w:ascii="Calibri Light" w:hAnsi="Calibri Light" w:asciiTheme="majorHAnsi" w:cstheme="majorHAnsi" w:hAnsiTheme="majorHAnsi"/>
                <w:sz w:val="24"/>
                <w:szCs w:val="24"/>
                <w:lang w:val="fr-CA"/>
              </w:rPr>
              <w:t>Logout</w:t>
            </w:r>
          </w:p>
        </w:tc>
        <w:tc>
          <w:tcPr>
            <w:tcW w:w="467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Calibri Light" w:hAnsi="Calibri Light" w:cs="Calibri Light" w:asciiTheme="majorHAnsi" w:cstheme="majorHAnsi" w:hAnsiTheme="majorHAnsi"/>
                <w:sz w:val="24"/>
                <w:szCs w:val="24"/>
                <w:lang w:val="fr-CA"/>
              </w:rPr>
            </w:pPr>
            <w:r>
              <w:rPr>
                <w:rFonts w:cs="Calibri Light" w:cstheme="majorHAnsi" w:ascii="Calibri Light" w:hAnsi="Calibri Light"/>
                <w:sz w:val="24"/>
                <w:szCs w:val="24"/>
                <w:lang w:val="fr-CA"/>
              </w:rPr>
              <w:t>Se déconnecter</w:t>
            </w:r>
          </w:p>
        </w:tc>
      </w:tr>
    </w:tbl>
    <w:p>
      <w:pPr>
        <w:pStyle w:val="Normal"/>
        <w:spacing w:before="0" w:after="160"/>
        <w:rPr>
          <w:lang w:val="fr-CA"/>
        </w:rPr>
      </w:pPr>
      <w:r>
        <w:rPr>
          <w:lang w:val="fr-CA"/>
        </w:rPr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de"/>
    <w:family w:val="roman"/>
    <w:pitch w:val="variable"/>
  </w:font>
  <w:font w:name="Calibri">
    <w:charset w:val="de"/>
    <w:family w:val="roman"/>
    <w:pitch w:val="variable"/>
  </w:font>
  <w:font w:name="Arial">
    <w:charset w:val="de"/>
    <w:family w:val="roman"/>
    <w:pitch w:val="variable"/>
  </w:font>
  <w:font w:name="Liberation Sans">
    <w:altName w:val="Arial"/>
    <w:charset w:val="de"/>
    <w:family w:val="swiss"/>
    <w:pitch w:val="variable"/>
  </w:font>
  <w:font w:name="Times New Roman">
    <w:charset w:val="de"/>
    <w:family w:val="roman"/>
    <w:pitch w:val="variable"/>
  </w:font>
  <w:font w:name="Calibri Light">
    <w:charset w:val="d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4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fr-CA" w:eastAsia="en-US" w:bidi="ar-SA"/>
      </w:rPr>
    </w:rPrDefault>
    <w:pPrDefault>
      <w:pPr/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sz w:val="22"/>
      <w:szCs w:val="22"/>
      <w:lang w:val="fr-C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unhideWhenUsed/>
    <w:rsid w:val="000530df"/>
    <w:rPr>
      <w:color w:val="0563C1" w:themeColor="hyperlink"/>
      <w:u w:val="single"/>
    </w:rPr>
  </w:style>
  <w:style w:type="character" w:styleId="ZTopofFormChar" w:customStyle="1">
    <w:name w:val="z-Top of Form Char"/>
    <w:basedOn w:val="DefaultParagraphFont"/>
    <w:link w:val="z-TopofForm"/>
    <w:uiPriority w:val="99"/>
    <w:semiHidden/>
    <w:qFormat/>
    <w:rsid w:val="009c2b75"/>
    <w:rPr>
      <w:rFonts w:ascii="Arial" w:hAnsi="Arial" w:eastAsia="Times New Roman" w:cs="Arial"/>
      <w:vanish/>
      <w:sz w:val="16"/>
      <w:szCs w:val="16"/>
    </w:rPr>
  </w:style>
  <w:style w:type="character" w:styleId="ListLabel1">
    <w:name w:val="ListLabel 1"/>
    <w:qFormat/>
    <w:rPr>
      <w:rFonts w:cs="Courier New"/>
      <w:sz w:val="24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Calibri" w:cs="Calibri Light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eastAsia="Calibri" w:cs="Calibri Light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Microsoft YaHei" w:cs="Cordia New"/>
      <w:sz w:val="28"/>
      <w:szCs w:val="37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ngsana New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ngsana New"/>
      <w:i/>
      <w:iCs/>
      <w:sz w:val="24"/>
      <w:szCs w:val="32"/>
    </w:rPr>
  </w:style>
  <w:style w:type="paragraph" w:styleId="Index">
    <w:name w:val="Index"/>
    <w:basedOn w:val="Normal"/>
    <w:qFormat/>
    <w:pPr>
      <w:suppressLineNumbers/>
    </w:pPr>
    <w:rPr>
      <w:rFonts w:cs="Angsana New"/>
    </w:rPr>
  </w:style>
  <w:style w:type="paragraph" w:styleId="ListParagraph">
    <w:name w:val="List Paragraph"/>
    <w:basedOn w:val="Normal"/>
    <w:uiPriority w:val="34"/>
    <w:qFormat/>
    <w:rsid w:val="000530df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9c2b7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HTMLTopofForm">
    <w:name w:val="HTML Top of Form"/>
    <w:basedOn w:val="Normal"/>
    <w:next w:val="Normal"/>
    <w:link w:val="z-TopofFormChar"/>
    <w:uiPriority w:val="99"/>
    <w:semiHidden/>
    <w:unhideWhenUsed/>
    <w:qFormat/>
    <w:rsid w:val="009c2b75"/>
    <w:pPr>
      <w:pBdr>
        <w:bottom w:val="single" w:sz="6" w:space="1" w:color="00000A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</w:rPr>
  </w:style>
  <w:style w:type="paragraph" w:styleId="TableContents">
    <w:name w:val="Table Contents"/>
    <w:basedOn w:val="Normal"/>
    <w:qFormat/>
    <w:pPr/>
    <w:rPr/>
  </w:style>
  <w:style w:type="paragraph" w:styleId="TableHeading">
    <w:name w:val="Table Heading"/>
    <w:basedOn w:val="TableContents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1e39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mk3.com/emirates/" TargetMode="External"/><Relationship Id="rId3" Type="http://schemas.openxmlformats.org/officeDocument/2006/relationships/hyperlink" Target="https://www.mk3.com/emirates/toyota" TargetMode="External"/><Relationship Id="rId4" Type="http://schemas.openxmlformats.org/officeDocument/2006/relationships/hyperlink" Target="https://www.mk3.com/emirates/mercedes-benz" TargetMode="External"/><Relationship Id="rId5" Type="http://schemas.openxmlformats.org/officeDocument/2006/relationships/image" Target="media/image1.png"/><Relationship Id="rId6" Type="http://schemas.openxmlformats.org/officeDocument/2006/relationships/hyperlink" Target="https://www.mk3.com/emirates/tango-toyota-cable" TargetMode="External"/><Relationship Id="rId7" Type="http://schemas.openxmlformats.org/officeDocument/2006/relationships/hyperlink" Target="https://www.mk3.com/emirates/contact-us" TargetMode="External"/><Relationship Id="rId8" Type="http://schemas.openxmlformats.org/officeDocument/2006/relationships/hyperlink" Target="https://www.mk3.com/emirates/register-new-customer" TargetMode="External"/><Relationship Id="rId9" Type="http://schemas.openxmlformats.org/officeDocument/2006/relationships/image" Target="media/image2.png"/><Relationship Id="rId10" Type="http://schemas.openxmlformats.org/officeDocument/2006/relationships/hyperlink" Target="mailto:sales@mk3.com" TargetMode="External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Application>LibreOffice/5.2.3.3$Windows_x86 LibreOffice_project/d54a8868f08a7b39642414cf2c8ef2f228f780cf</Application>
  <Pages>14</Pages>
  <Words>1598</Words>
  <Characters>8650</Characters>
  <CharactersWithSpaces>9705</CharactersWithSpaces>
  <Paragraphs>475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2016-12-08T02:55:00Z</dcterms:created>
  <dc:creator>Wadee Bitar</dc:creator>
  <dc:description/>
  <dc:language>en-CA</dc:language>
  <cp:lastModifiedBy/>
  <dcterms:modified xsi:type="dcterms:W3CDTF">2016-12-13T13:50:39Z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